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D15F07" w:rsidRDefault="00A729AC" w:rsidP="00D15F07">
      <w:pPr>
        <w:pStyle w:val="Frspaiere"/>
        <w:jc w:val="both"/>
        <w:rPr>
          <w:rFonts w:ascii="Arial" w:hAnsi="Arial" w:cs="Arial"/>
          <w:sz w:val="20"/>
          <w:szCs w:val="20"/>
          <w:lang w:val="ro-RO"/>
        </w:rPr>
      </w:pPr>
      <w:r w:rsidRPr="00D15F07">
        <w:rPr>
          <w:rFonts w:ascii="Arial" w:hAnsi="Arial" w:cs="Arial"/>
          <w:sz w:val="20"/>
          <w:szCs w:val="20"/>
          <w:lang w:val="ro-RO"/>
        </w:rPr>
        <w:t>ROMANIA</w:t>
      </w:r>
    </w:p>
    <w:p w14:paraId="28742B48" w14:textId="77777777" w:rsidR="00A729AC" w:rsidRPr="00D15F07" w:rsidRDefault="00A729AC" w:rsidP="00D15F07">
      <w:pPr>
        <w:pStyle w:val="Frspaiere"/>
        <w:jc w:val="both"/>
        <w:rPr>
          <w:rFonts w:ascii="Arial" w:hAnsi="Arial" w:cs="Arial"/>
          <w:sz w:val="20"/>
          <w:szCs w:val="20"/>
          <w:lang w:val="ro-RO"/>
        </w:rPr>
      </w:pPr>
      <w:r w:rsidRPr="00D15F07">
        <w:rPr>
          <w:rFonts w:ascii="Arial" w:hAnsi="Arial" w:cs="Arial"/>
          <w:sz w:val="20"/>
          <w:szCs w:val="20"/>
          <w:lang w:val="ro-RO"/>
        </w:rPr>
        <w:t xml:space="preserve">JUDETUL CALARASI </w:t>
      </w:r>
    </w:p>
    <w:p w14:paraId="0E04A3F0" w14:textId="0F86A4B8" w:rsidR="00A729AC" w:rsidRPr="00D15F07" w:rsidRDefault="00A729AC" w:rsidP="00D15F07">
      <w:pPr>
        <w:pStyle w:val="Frspaiere"/>
        <w:jc w:val="both"/>
        <w:rPr>
          <w:rFonts w:ascii="Arial" w:hAnsi="Arial" w:cs="Arial"/>
          <w:sz w:val="20"/>
          <w:szCs w:val="20"/>
          <w:lang w:val="ro-RO"/>
        </w:rPr>
      </w:pPr>
      <w:r w:rsidRPr="00D15F07">
        <w:rPr>
          <w:rFonts w:ascii="Arial" w:hAnsi="Arial" w:cs="Arial"/>
          <w:sz w:val="20"/>
          <w:szCs w:val="20"/>
          <w:lang w:val="ro-RO"/>
        </w:rPr>
        <w:t xml:space="preserve">COMUNA </w:t>
      </w:r>
      <w:r w:rsidR="00D15F07" w:rsidRPr="00D15F07">
        <w:rPr>
          <w:rFonts w:ascii="Arial" w:hAnsi="Arial" w:cs="Arial"/>
          <w:sz w:val="20"/>
          <w:szCs w:val="20"/>
          <w:lang w:val="ro-RO"/>
        </w:rPr>
        <w:t>150/12.01.2022</w:t>
      </w:r>
    </w:p>
    <w:p w14:paraId="719B8D47" w14:textId="77777777" w:rsidR="00025B45" w:rsidRPr="00D15F07" w:rsidRDefault="00025B45" w:rsidP="00D15F07">
      <w:pPr>
        <w:pStyle w:val="Frspaiere"/>
        <w:jc w:val="both"/>
        <w:rPr>
          <w:b/>
          <w:sz w:val="20"/>
          <w:szCs w:val="20"/>
          <w:lang w:val="ro-RO"/>
        </w:rPr>
      </w:pPr>
    </w:p>
    <w:p w14:paraId="3180DC75" w14:textId="77777777" w:rsidR="00025B45" w:rsidRPr="00D15F07" w:rsidRDefault="00025B45" w:rsidP="00D15F07">
      <w:pPr>
        <w:pStyle w:val="Frspaiere"/>
        <w:jc w:val="both"/>
        <w:rPr>
          <w:b/>
          <w:sz w:val="20"/>
          <w:szCs w:val="20"/>
          <w:lang w:val="ro-RO"/>
        </w:rPr>
      </w:pPr>
    </w:p>
    <w:p w14:paraId="6311DE84" w14:textId="53C93D8C" w:rsidR="00A729AC" w:rsidRPr="00D15F07" w:rsidRDefault="00A729AC" w:rsidP="00D15F07">
      <w:pPr>
        <w:pStyle w:val="Frspaiere"/>
        <w:jc w:val="center"/>
        <w:rPr>
          <w:b/>
          <w:sz w:val="20"/>
          <w:szCs w:val="20"/>
          <w:lang w:val="ro-RO"/>
        </w:rPr>
      </w:pPr>
      <w:r w:rsidRPr="00D15F07">
        <w:rPr>
          <w:b/>
          <w:sz w:val="20"/>
          <w:szCs w:val="20"/>
          <w:lang w:val="ro-RO"/>
        </w:rPr>
        <w:t>A N U N T</w:t>
      </w:r>
    </w:p>
    <w:p w14:paraId="1AE3E7AE" w14:textId="77777777" w:rsidR="00025B45" w:rsidRPr="00D15F07" w:rsidRDefault="00025B45" w:rsidP="00D15F07">
      <w:pPr>
        <w:pStyle w:val="Frspaiere"/>
        <w:jc w:val="both"/>
        <w:rPr>
          <w:sz w:val="20"/>
          <w:szCs w:val="20"/>
          <w:lang w:val="ro-RO"/>
        </w:rPr>
      </w:pPr>
    </w:p>
    <w:p w14:paraId="3F924DDD" w14:textId="77777777" w:rsidR="006D05BB" w:rsidRPr="00D15F07" w:rsidRDefault="00A729AC" w:rsidP="00D15F07">
      <w:pPr>
        <w:pStyle w:val="Frspaiere"/>
        <w:jc w:val="both"/>
        <w:rPr>
          <w:sz w:val="20"/>
          <w:szCs w:val="20"/>
          <w:lang w:val="ro-RO"/>
        </w:rPr>
      </w:pPr>
      <w:r w:rsidRPr="00D15F07">
        <w:rPr>
          <w:sz w:val="20"/>
          <w:szCs w:val="20"/>
          <w:lang w:val="ro-RO"/>
        </w:rPr>
        <w:tab/>
      </w:r>
    </w:p>
    <w:p w14:paraId="6AC1DDF1" w14:textId="7BB0CB44" w:rsidR="00C67F74" w:rsidRPr="00D15F07" w:rsidRDefault="00A729AC" w:rsidP="00D15F07">
      <w:pPr>
        <w:pStyle w:val="Frspaiere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15F07">
        <w:rPr>
          <w:rFonts w:ascii="Arial" w:hAnsi="Arial" w:cs="Arial"/>
          <w:sz w:val="20"/>
          <w:szCs w:val="20"/>
          <w:lang w:val="ro-RO"/>
        </w:rPr>
        <w:t xml:space="preserve">Pentru  şedinţa Consiliului local care va avea loc in ziua de </w:t>
      </w:r>
      <w:r w:rsidR="00D15F07" w:rsidRPr="00D15F07">
        <w:rPr>
          <w:rFonts w:ascii="Arial" w:hAnsi="Arial" w:cs="Arial"/>
          <w:sz w:val="20"/>
          <w:szCs w:val="20"/>
          <w:lang w:val="ro-RO"/>
        </w:rPr>
        <w:t>10.02</w:t>
      </w:r>
      <w:r w:rsidR="00863375" w:rsidRPr="00D15F07">
        <w:rPr>
          <w:rFonts w:ascii="Arial" w:hAnsi="Arial" w:cs="Arial"/>
          <w:sz w:val="20"/>
          <w:szCs w:val="20"/>
          <w:lang w:val="ro-RO"/>
        </w:rPr>
        <w:t>.2022</w:t>
      </w:r>
      <w:r w:rsidRPr="00D15F07">
        <w:rPr>
          <w:rFonts w:ascii="Arial" w:hAnsi="Arial" w:cs="Arial"/>
          <w:sz w:val="20"/>
          <w:szCs w:val="20"/>
          <w:lang w:val="ro-RO"/>
        </w:rPr>
        <w:t xml:space="preserve"> orele </w:t>
      </w:r>
      <w:r w:rsidR="0070711C" w:rsidRPr="00D15F07">
        <w:rPr>
          <w:rFonts w:ascii="Arial" w:hAnsi="Arial" w:cs="Arial"/>
          <w:sz w:val="20"/>
          <w:szCs w:val="20"/>
          <w:lang w:val="ro-RO"/>
        </w:rPr>
        <w:t>10,00</w:t>
      </w:r>
      <w:r w:rsidRPr="00D15F07">
        <w:rPr>
          <w:rFonts w:ascii="Arial" w:hAnsi="Arial" w:cs="Arial"/>
          <w:sz w:val="20"/>
          <w:szCs w:val="20"/>
          <w:lang w:val="ro-RO"/>
        </w:rPr>
        <w:t xml:space="preserve"> s-au elaborat următoarele proiecte de hotarari:</w:t>
      </w:r>
    </w:p>
    <w:p w14:paraId="4DC40BCD" w14:textId="77777777" w:rsidR="00D15F07" w:rsidRPr="00D15F07" w:rsidRDefault="00D15F07" w:rsidP="00D15F07">
      <w:pPr>
        <w:jc w:val="both"/>
        <w:rPr>
          <w:rFonts w:ascii="Arial" w:hAnsi="Arial" w:cs="Arial"/>
          <w:b/>
          <w:sz w:val="20"/>
          <w:szCs w:val="20"/>
          <w:highlight w:val="white"/>
        </w:rPr>
      </w:pPr>
      <w:bookmarkStart w:id="0" w:name="_Hlk80093482"/>
      <w:bookmarkStart w:id="1" w:name="_Hlk536627065"/>
      <w:bookmarkStart w:id="2" w:name="_Hlk68097116"/>
      <w:bookmarkStart w:id="3" w:name="_Hlk534621662"/>
      <w:r w:rsidRPr="00D15F07">
        <w:rPr>
          <w:rFonts w:ascii="Arial" w:hAnsi="Arial" w:cs="Arial"/>
          <w:bCs/>
          <w:sz w:val="20"/>
          <w:szCs w:val="20"/>
          <w:highlight w:val="white"/>
        </w:rPr>
        <w:t xml:space="preserve">-hotarare privind alegerea presedintelui </w:t>
      </w:r>
      <w:r w:rsidRPr="00D15F07">
        <w:rPr>
          <w:rFonts w:ascii="Arial" w:hAnsi="Arial" w:cs="Arial"/>
          <w:sz w:val="20"/>
          <w:szCs w:val="20"/>
        </w:rPr>
        <w:t xml:space="preserve">de sedință pentru perioada </w:t>
      </w:r>
      <w:r w:rsidRPr="00D15F07">
        <w:rPr>
          <w:rFonts w:ascii="Arial" w:hAnsi="Arial" w:cs="Arial"/>
          <w:b/>
          <w:bCs/>
          <w:sz w:val="20"/>
          <w:szCs w:val="20"/>
        </w:rPr>
        <w:t>FEBRUARIE 2022 – APRILIE 2022.</w:t>
      </w:r>
    </w:p>
    <w:p w14:paraId="75059FFF" w14:textId="77777777" w:rsidR="00D15F07" w:rsidRPr="00D15F07" w:rsidRDefault="00D15F07" w:rsidP="00D15F07">
      <w:pPr>
        <w:jc w:val="both"/>
        <w:rPr>
          <w:rFonts w:ascii="Arial" w:hAnsi="Arial" w:cs="Arial"/>
          <w:sz w:val="20"/>
          <w:szCs w:val="20"/>
          <w:lang w:val="fr-FR"/>
        </w:rPr>
      </w:pPr>
      <w:r w:rsidRPr="00D15F07">
        <w:rPr>
          <w:rFonts w:ascii="Arial" w:hAnsi="Arial" w:cs="Arial"/>
          <w:sz w:val="20"/>
          <w:szCs w:val="20"/>
          <w:lang w:val="fr-FR"/>
        </w:rPr>
        <w:t>-Depunerea juramantului de catre consilierul supleant care a fost validat de Judecatoria Calarasi ;</w:t>
      </w:r>
    </w:p>
    <w:p w14:paraId="73D7E262" w14:textId="77777777" w:rsidR="00D15F07" w:rsidRPr="00D15F07" w:rsidRDefault="00D15F07" w:rsidP="00D15F07">
      <w:pPr>
        <w:jc w:val="both"/>
        <w:rPr>
          <w:rFonts w:ascii="Arial" w:hAnsi="Arial" w:cs="Arial"/>
          <w:sz w:val="20"/>
          <w:szCs w:val="20"/>
          <w:lang w:val="fr-FR"/>
        </w:rPr>
      </w:pPr>
      <w:r w:rsidRPr="00D15F07">
        <w:rPr>
          <w:rFonts w:ascii="Arial" w:hAnsi="Arial" w:cs="Arial"/>
          <w:sz w:val="20"/>
          <w:szCs w:val="20"/>
          <w:lang w:val="fr-FR"/>
        </w:rPr>
        <w:t>-hotarare privind aprobarea Contului de executie pe anul 2021 ;</w:t>
      </w:r>
    </w:p>
    <w:p w14:paraId="3C14C768" w14:textId="77777777" w:rsidR="00D15F07" w:rsidRPr="00D15F07" w:rsidRDefault="00D15F07" w:rsidP="00D15F07">
      <w:pPr>
        <w:pStyle w:val="Titlu6"/>
        <w:jc w:val="both"/>
        <w:rPr>
          <w:rFonts w:ascii="Arial" w:hAnsi="Arial" w:cs="Arial"/>
          <w:i/>
          <w:iCs/>
          <w:sz w:val="20"/>
          <w:szCs w:val="20"/>
        </w:rPr>
      </w:pPr>
      <w:r w:rsidRPr="00D15F07">
        <w:rPr>
          <w:rFonts w:ascii="Arial" w:hAnsi="Arial" w:cs="Arial"/>
          <w:i/>
          <w:iCs/>
          <w:sz w:val="20"/>
          <w:szCs w:val="20"/>
          <w:lang w:val="it-IT"/>
        </w:rPr>
        <w:t xml:space="preserve">-hotarare </w:t>
      </w:r>
      <w:bookmarkStart w:id="4" w:name="_Hlk69121246"/>
      <w:r w:rsidRPr="00D15F07">
        <w:rPr>
          <w:rFonts w:ascii="Arial" w:hAnsi="Arial" w:cs="Arial"/>
          <w:i/>
          <w:iCs/>
          <w:sz w:val="20"/>
          <w:szCs w:val="20"/>
        </w:rPr>
        <w:t>privind aprobarea bugetului local de venituri şi cheltuieli pe anul 2022  si estimările pentru anii 2023-2025;</w:t>
      </w:r>
    </w:p>
    <w:bookmarkEnd w:id="4"/>
    <w:p w14:paraId="0432B9BA" w14:textId="77777777" w:rsidR="00D15F07" w:rsidRPr="00D15F07" w:rsidRDefault="00D15F07" w:rsidP="00D15F07">
      <w:pPr>
        <w:jc w:val="both"/>
        <w:rPr>
          <w:rFonts w:ascii="Arial" w:hAnsi="Arial" w:cs="Arial"/>
          <w:sz w:val="20"/>
          <w:szCs w:val="20"/>
          <w:lang w:val="fr-FR"/>
        </w:rPr>
      </w:pPr>
      <w:r w:rsidRPr="00D15F07">
        <w:rPr>
          <w:rFonts w:ascii="Arial" w:hAnsi="Arial" w:cs="Arial"/>
          <w:sz w:val="20"/>
          <w:szCs w:val="20"/>
          <w:lang w:val="fr-FR"/>
        </w:rPr>
        <w:t xml:space="preserve">-hotarare </w:t>
      </w:r>
      <w:r w:rsidRPr="00D15F07">
        <w:rPr>
          <w:rFonts w:ascii="Arial" w:hAnsi="Arial" w:cs="Arial"/>
          <w:sz w:val="20"/>
          <w:szCs w:val="20"/>
        </w:rPr>
        <w:t>privind aprobarea utilizarii excedentului in anul 2022;</w:t>
      </w:r>
    </w:p>
    <w:p w14:paraId="290BB8FD" w14:textId="77777777" w:rsidR="00D15F07" w:rsidRPr="00D15F07" w:rsidRDefault="00D15F07" w:rsidP="00D15F07">
      <w:pPr>
        <w:jc w:val="both"/>
        <w:rPr>
          <w:rFonts w:ascii="Arial" w:hAnsi="Arial" w:cs="Arial"/>
          <w:sz w:val="20"/>
          <w:szCs w:val="20"/>
        </w:rPr>
      </w:pPr>
      <w:r w:rsidRPr="00D15F07">
        <w:rPr>
          <w:rFonts w:ascii="Arial" w:hAnsi="Arial" w:cs="Arial"/>
          <w:sz w:val="20"/>
          <w:szCs w:val="20"/>
          <w:lang w:val="fr-FR"/>
        </w:rPr>
        <w:t xml:space="preserve">-hotarare </w:t>
      </w:r>
      <w:r w:rsidRPr="00D15F07">
        <w:rPr>
          <w:rFonts w:ascii="Arial" w:hAnsi="Arial" w:cs="Arial"/>
          <w:sz w:val="20"/>
          <w:szCs w:val="20"/>
          <w:lang w:val="ro"/>
        </w:rPr>
        <w:t xml:space="preserve">privind </w:t>
      </w:r>
      <w:bookmarkStart w:id="5" w:name="_Hlk88553778"/>
      <w:r w:rsidRPr="00D15F07">
        <w:rPr>
          <w:rFonts w:ascii="Arial" w:hAnsi="Arial" w:cs="Arial"/>
          <w:sz w:val="20"/>
          <w:szCs w:val="20"/>
        </w:rPr>
        <w:t>rectificarea bugetului local pe anul 2021;</w:t>
      </w:r>
      <w:bookmarkEnd w:id="5"/>
    </w:p>
    <w:p w14:paraId="41C48007" w14:textId="77777777" w:rsidR="00D15F07" w:rsidRPr="00D15F07" w:rsidRDefault="00D15F07" w:rsidP="00D15F0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15F07">
        <w:rPr>
          <w:rFonts w:ascii="Arial" w:hAnsi="Arial" w:cs="Arial"/>
          <w:sz w:val="20"/>
          <w:szCs w:val="20"/>
        </w:rPr>
        <w:t xml:space="preserve">-hotarare privind </w:t>
      </w:r>
      <w:bookmarkStart w:id="6" w:name="_Hlk497126251"/>
      <w:bookmarkStart w:id="7" w:name="_Hlk517076481"/>
      <w:r w:rsidRPr="00D15F07">
        <w:rPr>
          <w:rFonts w:ascii="Arial" w:hAnsi="Arial" w:cs="Arial"/>
          <w:sz w:val="20"/>
          <w:szCs w:val="20"/>
          <w:lang w:val="it-IT"/>
        </w:rPr>
        <w:t xml:space="preserve">aprobarea </w:t>
      </w:r>
      <w:bookmarkStart w:id="8" w:name="_Hlk69134195"/>
      <w:r w:rsidRPr="00D15F07">
        <w:rPr>
          <w:rFonts w:ascii="Arial" w:hAnsi="Arial" w:cs="Arial"/>
          <w:sz w:val="20"/>
          <w:szCs w:val="20"/>
          <w:lang w:val="it-IT"/>
        </w:rPr>
        <w:t xml:space="preserve">bugetului de venituri si cheltuieli pentru anul 2022 la" </w:t>
      </w:r>
      <w:r w:rsidRPr="00D15F07">
        <w:rPr>
          <w:rFonts w:ascii="Arial" w:hAnsi="Arial" w:cs="Arial"/>
          <w:b/>
          <w:bCs/>
          <w:sz w:val="20"/>
          <w:szCs w:val="20"/>
          <w:lang w:val="it-IT"/>
        </w:rPr>
        <w:t>Serviciul Public Alexandru Odobescu</w:t>
      </w:r>
      <w:r w:rsidRPr="00D15F07">
        <w:rPr>
          <w:rFonts w:ascii="Arial" w:hAnsi="Arial" w:cs="Arial"/>
          <w:sz w:val="20"/>
          <w:szCs w:val="20"/>
          <w:lang w:val="it-IT"/>
        </w:rPr>
        <w:t xml:space="preserve">" </w:t>
      </w:r>
      <w:r w:rsidRPr="00D15F07">
        <w:rPr>
          <w:rFonts w:ascii="Arial" w:hAnsi="Arial" w:cs="Arial"/>
          <w:b/>
          <w:bCs/>
          <w:sz w:val="20"/>
          <w:szCs w:val="20"/>
          <w:lang w:val="it-IT"/>
        </w:rPr>
        <w:t>S.R.L</w:t>
      </w:r>
      <w:bookmarkEnd w:id="6"/>
      <w:bookmarkEnd w:id="7"/>
      <w:bookmarkEnd w:id="8"/>
    </w:p>
    <w:p w14:paraId="2A705646" w14:textId="77777777" w:rsidR="00D15F07" w:rsidRPr="00D15F07" w:rsidRDefault="00D15F07" w:rsidP="00D15F07">
      <w:pPr>
        <w:pStyle w:val="Titlu6"/>
        <w:jc w:val="both"/>
        <w:rPr>
          <w:rFonts w:ascii="Arial" w:hAnsi="Arial" w:cs="Arial"/>
          <w:i/>
          <w:iCs/>
          <w:sz w:val="20"/>
          <w:szCs w:val="20"/>
        </w:rPr>
      </w:pPr>
      <w:r w:rsidRPr="00D15F07">
        <w:rPr>
          <w:rFonts w:ascii="Arial" w:hAnsi="Arial" w:cs="Arial"/>
          <w:i/>
          <w:iCs/>
          <w:sz w:val="20"/>
          <w:szCs w:val="20"/>
          <w:lang w:val="fr-FR"/>
        </w:rPr>
        <w:t xml:space="preserve">-hotarare </w:t>
      </w:r>
      <w:r w:rsidRPr="00D15F07">
        <w:rPr>
          <w:rFonts w:ascii="Arial" w:hAnsi="Arial" w:cs="Arial"/>
          <w:i/>
          <w:iCs/>
          <w:sz w:val="20"/>
          <w:szCs w:val="20"/>
        </w:rPr>
        <w:t xml:space="preserve"> </w:t>
      </w:r>
      <w:bookmarkStart w:id="9" w:name="_Hlk267426"/>
      <w:r w:rsidRPr="00D15F07">
        <w:rPr>
          <w:rFonts w:ascii="Arial" w:hAnsi="Arial" w:cs="Arial"/>
          <w:i/>
          <w:iCs/>
          <w:sz w:val="20"/>
          <w:szCs w:val="20"/>
        </w:rPr>
        <w:t>privind aprobarea Planului de lucrari de interes local pentru anul 2022;</w:t>
      </w:r>
    </w:p>
    <w:bookmarkEnd w:id="9"/>
    <w:p w14:paraId="32AA8B14" w14:textId="77777777" w:rsidR="00D15F07" w:rsidRPr="00D15F07" w:rsidRDefault="00D15F07" w:rsidP="00D15F07">
      <w:pPr>
        <w:pStyle w:val="Titlu1"/>
        <w:spacing w:after="6"/>
        <w:jc w:val="both"/>
        <w:rPr>
          <w:b w:val="0"/>
          <w:bCs w:val="0"/>
          <w:sz w:val="20"/>
          <w:szCs w:val="20"/>
        </w:rPr>
      </w:pPr>
      <w:r w:rsidRPr="00D15F07">
        <w:rPr>
          <w:b w:val="0"/>
          <w:bCs w:val="0"/>
          <w:sz w:val="20"/>
          <w:szCs w:val="20"/>
          <w:lang w:val="it-IT"/>
        </w:rPr>
        <w:t>-hotarare</w:t>
      </w:r>
      <w:bookmarkStart w:id="10" w:name="_Hlk63929441"/>
      <w:r w:rsidRPr="00D15F07">
        <w:rPr>
          <w:b w:val="0"/>
          <w:bCs w:val="0"/>
          <w:sz w:val="20"/>
          <w:szCs w:val="20"/>
        </w:rPr>
        <w:t xml:space="preserve"> privind constituirea Comisiei de evaluare a performantelor profesionale individuale ale secretarului general al unitatii administrativ-teritoriale Comuna Alexandru Odobescu;</w:t>
      </w:r>
    </w:p>
    <w:p w14:paraId="53A65B53" w14:textId="77777777" w:rsidR="00D15F07" w:rsidRPr="00D15F07" w:rsidRDefault="00D15F07" w:rsidP="00D15F07">
      <w:pPr>
        <w:jc w:val="both"/>
        <w:rPr>
          <w:rFonts w:ascii="Arial" w:hAnsi="Arial" w:cs="Arial"/>
          <w:sz w:val="20"/>
          <w:szCs w:val="20"/>
        </w:rPr>
      </w:pPr>
      <w:bookmarkStart w:id="11" w:name="_Hlk84314943"/>
      <w:bookmarkEnd w:id="10"/>
      <w:r w:rsidRPr="00D15F07">
        <w:rPr>
          <w:rFonts w:ascii="Arial" w:hAnsi="Arial" w:cs="Arial"/>
          <w:sz w:val="20"/>
          <w:szCs w:val="20"/>
        </w:rPr>
        <w:t xml:space="preserve">-hotarare privind aprobarea </w:t>
      </w:r>
      <w:r w:rsidRPr="00D15F07">
        <w:rPr>
          <w:rFonts w:ascii="Arial" w:hAnsi="Arial" w:cs="Arial"/>
          <w:bCs/>
          <w:sz w:val="20"/>
          <w:szCs w:val="20"/>
          <w:highlight w:val="white"/>
        </w:rPr>
        <w:t>Regulament de organizare și funcționare a Consiliului Local al Comunei Alexandru Odobescu, conform Ordinului M.D.L.P.A nr.25/2001;</w:t>
      </w:r>
    </w:p>
    <w:p w14:paraId="300A6FEC" w14:textId="77777777" w:rsidR="00D15F07" w:rsidRPr="00D15F07" w:rsidRDefault="00D15F07" w:rsidP="00D15F07">
      <w:pPr>
        <w:jc w:val="both"/>
        <w:rPr>
          <w:rFonts w:ascii="Arial" w:hAnsi="Arial" w:cs="Arial"/>
          <w:sz w:val="20"/>
          <w:szCs w:val="20"/>
        </w:rPr>
      </w:pPr>
      <w:r w:rsidRPr="00D15F07">
        <w:rPr>
          <w:rFonts w:ascii="Arial" w:hAnsi="Arial" w:cs="Arial"/>
          <w:sz w:val="20"/>
          <w:szCs w:val="20"/>
        </w:rPr>
        <w:t>-hotarare privind aprobarea</w:t>
      </w:r>
      <w:r w:rsidRPr="00D15F07">
        <w:rPr>
          <w:rFonts w:ascii="Arial" w:hAnsi="Arial" w:cs="Arial"/>
          <w:b/>
          <w:sz w:val="20"/>
          <w:szCs w:val="20"/>
          <w:highlight w:val="white"/>
        </w:rPr>
        <w:t xml:space="preserve"> </w:t>
      </w:r>
      <w:r w:rsidRPr="00D15F07">
        <w:rPr>
          <w:rFonts w:ascii="Arial" w:hAnsi="Arial" w:cs="Arial"/>
          <w:bCs/>
          <w:sz w:val="20"/>
          <w:szCs w:val="20"/>
          <w:highlight w:val="white"/>
        </w:rPr>
        <w:t>Statutul Unității administrativ-teritoriale comuna Alexandru Odobescu, județul Călărași, conform Ordinului M.D.L.P.A nr.25/2001;</w:t>
      </w:r>
    </w:p>
    <w:p w14:paraId="1B747260" w14:textId="77777777" w:rsidR="00D15F07" w:rsidRPr="00D15F07" w:rsidRDefault="00D15F07" w:rsidP="00D15F07">
      <w:pPr>
        <w:shd w:val="clear" w:color="auto" w:fill="FFFFFF"/>
        <w:jc w:val="both"/>
        <w:rPr>
          <w:rFonts w:ascii="Arial" w:hAnsi="Arial" w:cs="Arial"/>
          <w:sz w:val="20"/>
          <w:szCs w:val="20"/>
          <w:lang w:val="it-IT"/>
        </w:rPr>
      </w:pPr>
      <w:r w:rsidRPr="00D15F07">
        <w:rPr>
          <w:rFonts w:ascii="Arial" w:hAnsi="Arial" w:cs="Arial"/>
          <w:sz w:val="20"/>
          <w:szCs w:val="20"/>
          <w:lang w:val="fr-FR"/>
        </w:rPr>
        <w:t>-hotarare</w:t>
      </w:r>
      <w:r w:rsidRPr="00D15F07">
        <w:rPr>
          <w:rFonts w:ascii="Arial" w:hAnsi="Arial" w:cs="Arial"/>
          <w:sz w:val="20"/>
          <w:szCs w:val="20"/>
          <w:lang w:val="it-IT"/>
        </w:rPr>
        <w:t xml:space="preserve"> privind analiza </w:t>
      </w:r>
      <w:bookmarkStart w:id="12" w:name="_Hlk63674597"/>
      <w:r w:rsidRPr="00D15F07">
        <w:rPr>
          <w:rFonts w:ascii="Arial" w:hAnsi="Arial" w:cs="Arial"/>
          <w:sz w:val="20"/>
          <w:szCs w:val="20"/>
          <w:lang w:val="it-IT"/>
        </w:rPr>
        <w:t>stadiului de inscriere a datelor in registrul agricol pentru anul 202</w:t>
      </w:r>
      <w:bookmarkEnd w:id="12"/>
      <w:r w:rsidRPr="00D15F07">
        <w:rPr>
          <w:rFonts w:ascii="Arial" w:hAnsi="Arial" w:cs="Arial"/>
          <w:sz w:val="20"/>
          <w:szCs w:val="20"/>
          <w:lang w:val="it-IT"/>
        </w:rPr>
        <w:t>1 si eficientizarea activitatii de inscriere a datelor in registrul agricol pentru perioada 2022-2024;</w:t>
      </w:r>
    </w:p>
    <w:bookmarkEnd w:id="11"/>
    <w:p w14:paraId="5D5484D8" w14:textId="77777777" w:rsidR="00D15F07" w:rsidRPr="00D15F07" w:rsidRDefault="00D15F07" w:rsidP="00D15F07">
      <w:pPr>
        <w:jc w:val="both"/>
        <w:rPr>
          <w:rFonts w:ascii="Arial" w:hAnsi="Arial" w:cs="Arial"/>
          <w:sz w:val="20"/>
          <w:szCs w:val="20"/>
        </w:rPr>
      </w:pPr>
      <w:r w:rsidRPr="00D15F07">
        <w:rPr>
          <w:rFonts w:ascii="Arial" w:hAnsi="Arial" w:cs="Arial"/>
          <w:sz w:val="20"/>
          <w:szCs w:val="20"/>
        </w:rPr>
        <w:t>-raport de specialitate</w:t>
      </w:r>
      <w:r w:rsidRPr="00D15F0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5F07">
        <w:rPr>
          <w:rFonts w:ascii="Arial" w:hAnsi="Arial" w:cs="Arial"/>
          <w:sz w:val="20"/>
          <w:szCs w:val="20"/>
        </w:rPr>
        <w:t xml:space="preserve">  privind analiza stadiului de inscriere a datelor in registrul agricol pentru anul 2021 si stabilirea masurilor de eficientizare a acestei activitati;</w:t>
      </w:r>
    </w:p>
    <w:p w14:paraId="0E79469C" w14:textId="77777777" w:rsidR="00D15F07" w:rsidRPr="00D15F07" w:rsidRDefault="00D15F07" w:rsidP="00D15F07">
      <w:pPr>
        <w:jc w:val="both"/>
        <w:rPr>
          <w:rFonts w:ascii="Arial" w:hAnsi="Arial" w:cs="Arial"/>
          <w:sz w:val="20"/>
          <w:szCs w:val="20"/>
        </w:rPr>
      </w:pPr>
      <w:r w:rsidRPr="00D15F07">
        <w:rPr>
          <w:rFonts w:ascii="Arial" w:hAnsi="Arial" w:cs="Arial"/>
          <w:sz w:val="20"/>
          <w:szCs w:val="20"/>
        </w:rPr>
        <w:t>-Informare privind activitatea comisiei pentru probleme de aparare in anul 2021.</w:t>
      </w:r>
    </w:p>
    <w:p w14:paraId="5D9696FA" w14:textId="77777777" w:rsidR="00D15F07" w:rsidRPr="00D15F07" w:rsidRDefault="00D15F07" w:rsidP="00D15F07">
      <w:pPr>
        <w:spacing w:line="261" w:lineRule="auto"/>
        <w:jc w:val="both"/>
        <w:rPr>
          <w:rFonts w:ascii="Arial" w:hAnsi="Arial" w:cs="Arial"/>
          <w:sz w:val="20"/>
          <w:szCs w:val="20"/>
        </w:rPr>
      </w:pPr>
      <w:r w:rsidRPr="00D15F0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D15F07">
        <w:rPr>
          <w:rFonts w:ascii="Arial" w:hAnsi="Arial" w:cs="Arial"/>
          <w:sz w:val="20"/>
          <w:szCs w:val="20"/>
        </w:rPr>
        <w:t>Raport anual privind starea economică, socială șl de mediu a unitătii administrativ teritoriale alexandru odobescu pe anul 2021</w:t>
      </w:r>
      <w:r w:rsidRPr="00D15F07">
        <w:rPr>
          <w:rFonts w:ascii="Arial" w:hAnsi="Arial" w:cs="Arial"/>
          <w:b/>
          <w:bCs/>
          <w:sz w:val="20"/>
          <w:szCs w:val="20"/>
        </w:rPr>
        <w:t>.</w:t>
      </w:r>
    </w:p>
    <w:p w14:paraId="679B56D0" w14:textId="09D97BC5" w:rsidR="00A55E48" w:rsidRPr="00D15F07" w:rsidRDefault="00A55E48" w:rsidP="00D15F07">
      <w:pPr>
        <w:pStyle w:val="Titlu6"/>
        <w:jc w:val="both"/>
        <w:rPr>
          <w:rFonts w:ascii="Arial" w:hAnsi="Arial" w:cs="Arial"/>
          <w:bCs/>
          <w:sz w:val="20"/>
          <w:szCs w:val="20"/>
        </w:rPr>
      </w:pPr>
      <w:r w:rsidRPr="00D15F07">
        <w:rPr>
          <w:rFonts w:ascii="Arial" w:hAnsi="Arial" w:cs="Arial"/>
          <w:i/>
          <w:iCs/>
          <w:color w:val="auto"/>
          <w:sz w:val="20"/>
          <w:szCs w:val="20"/>
          <w:lang w:val="it-IT"/>
        </w:rPr>
        <w:t xml:space="preserve"> </w:t>
      </w:r>
      <w:bookmarkEnd w:id="0"/>
      <w:r w:rsidRPr="00D15F07">
        <w:rPr>
          <w:rFonts w:ascii="Arial" w:hAnsi="Arial" w:cs="Arial"/>
          <w:b/>
          <w:sz w:val="20"/>
          <w:szCs w:val="20"/>
        </w:rPr>
        <w:t xml:space="preserve">-Diverse  </w:t>
      </w:r>
    </w:p>
    <w:p w14:paraId="6769485A" w14:textId="4D5E5ED3" w:rsidR="0070711C" w:rsidRPr="00D15F07" w:rsidRDefault="00A55E48" w:rsidP="00D15F07">
      <w:pPr>
        <w:pStyle w:val="Corptext"/>
        <w:jc w:val="both"/>
        <w:rPr>
          <w:rFonts w:ascii="Arial" w:hAnsi="Arial" w:cs="Arial"/>
          <w:b/>
          <w:bCs/>
          <w:sz w:val="20"/>
          <w:szCs w:val="20"/>
        </w:rPr>
      </w:pPr>
      <w:r w:rsidRPr="00D15F07"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bookmarkEnd w:id="1"/>
    <w:bookmarkEnd w:id="2"/>
    <w:bookmarkEnd w:id="3"/>
    <w:p w14:paraId="56A69F50" w14:textId="67B4DD9A" w:rsidR="00DF23E9" w:rsidRPr="00D15F07" w:rsidRDefault="00A729AC" w:rsidP="00D15F07">
      <w:pPr>
        <w:pStyle w:val="Frspaiere"/>
        <w:jc w:val="both"/>
        <w:rPr>
          <w:rFonts w:ascii="Arial" w:hAnsi="Arial" w:cs="Arial"/>
          <w:sz w:val="20"/>
          <w:szCs w:val="20"/>
          <w:lang w:val="ro-RO"/>
        </w:rPr>
      </w:pPr>
      <w:r w:rsidRPr="00D15F07">
        <w:rPr>
          <w:rFonts w:ascii="Arial" w:hAnsi="Arial" w:cs="Arial"/>
          <w:sz w:val="20"/>
          <w:szCs w:val="20"/>
          <w:lang w:val="ro-RO"/>
        </w:rPr>
        <w:t>Proiecte</w:t>
      </w:r>
      <w:r w:rsidR="00BF0AC7" w:rsidRPr="00D15F07">
        <w:rPr>
          <w:rFonts w:ascii="Arial" w:hAnsi="Arial" w:cs="Arial"/>
          <w:sz w:val="20"/>
          <w:szCs w:val="20"/>
          <w:lang w:val="ro-RO"/>
        </w:rPr>
        <w:t>le</w:t>
      </w:r>
      <w:r w:rsidRPr="00D15F07">
        <w:rPr>
          <w:rFonts w:ascii="Arial" w:hAnsi="Arial" w:cs="Arial"/>
          <w:sz w:val="20"/>
          <w:szCs w:val="20"/>
          <w:lang w:val="ro-RO"/>
        </w:rPr>
        <w:t xml:space="preserve"> de hotarari se găsesc la secretarul comunei unde pot fi consultate şi unde se pot depune în termen de 10 zile propuneri , sugestii, opinii cu valoare de recomandare.</w:t>
      </w:r>
    </w:p>
    <w:p w14:paraId="513A9E19" w14:textId="77777777" w:rsidR="00DF23E9" w:rsidRPr="00D15F07" w:rsidRDefault="00DF23E9" w:rsidP="00D15F07">
      <w:pPr>
        <w:spacing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5637181F" w14:textId="77777777" w:rsidR="00A729AC" w:rsidRPr="00D15F07" w:rsidRDefault="00DF23E9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0"/>
          <w:szCs w:val="20"/>
          <w:lang w:val="ro-RO"/>
        </w:rPr>
      </w:pPr>
      <w:r w:rsidRPr="00D15F07">
        <w:rPr>
          <w:rFonts w:ascii="Arial" w:hAnsi="Arial" w:cs="Arial"/>
          <w:sz w:val="20"/>
          <w:szCs w:val="20"/>
          <w:lang w:val="ro-RO"/>
        </w:rPr>
        <w:t>Secretar,</w:t>
      </w:r>
    </w:p>
    <w:sectPr w:rsidR="00A729AC" w:rsidRPr="00D15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87973"/>
    <w:rsid w:val="000B42B2"/>
    <w:rsid w:val="001119A3"/>
    <w:rsid w:val="001219D8"/>
    <w:rsid w:val="001B1021"/>
    <w:rsid w:val="001C1610"/>
    <w:rsid w:val="00300C26"/>
    <w:rsid w:val="00300CB0"/>
    <w:rsid w:val="00304814"/>
    <w:rsid w:val="003B2BEF"/>
    <w:rsid w:val="004A5282"/>
    <w:rsid w:val="00507054"/>
    <w:rsid w:val="005505E6"/>
    <w:rsid w:val="00565D50"/>
    <w:rsid w:val="005927F1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63375"/>
    <w:rsid w:val="008963C3"/>
    <w:rsid w:val="009142B7"/>
    <w:rsid w:val="00914514"/>
    <w:rsid w:val="0092713F"/>
    <w:rsid w:val="00950307"/>
    <w:rsid w:val="00994421"/>
    <w:rsid w:val="00A55E48"/>
    <w:rsid w:val="00A70EAD"/>
    <w:rsid w:val="00A729AC"/>
    <w:rsid w:val="00A847EF"/>
    <w:rsid w:val="00A915D8"/>
    <w:rsid w:val="00AA6EB6"/>
    <w:rsid w:val="00B0565E"/>
    <w:rsid w:val="00B12BB6"/>
    <w:rsid w:val="00BA5165"/>
    <w:rsid w:val="00BD093D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91145"/>
    <w:rsid w:val="00E93B60"/>
    <w:rsid w:val="00E94495"/>
    <w:rsid w:val="00EE0296"/>
    <w:rsid w:val="00F06D3D"/>
    <w:rsid w:val="00F75538"/>
    <w:rsid w:val="00F757E9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326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90</cp:revision>
  <cp:lastPrinted>2022-02-03T11:46:00Z</cp:lastPrinted>
  <dcterms:created xsi:type="dcterms:W3CDTF">2018-06-22T08:09:00Z</dcterms:created>
  <dcterms:modified xsi:type="dcterms:W3CDTF">2022-02-03T11:46:00Z</dcterms:modified>
</cp:coreProperties>
</file>