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2CE53" w14:textId="08A75B91" w:rsidR="006D349B" w:rsidRDefault="00000000" w:rsidP="002F1216">
      <w:pPr>
        <w:spacing w:after="0" w:line="259" w:lineRule="auto"/>
        <w:ind w:left="0" w:right="0" w:firstLine="0"/>
        <w:jc w:val="center"/>
      </w:pPr>
      <w:r>
        <w:rPr>
          <w:b/>
        </w:rPr>
        <w:t xml:space="preserve"> </w:t>
      </w:r>
    </w:p>
    <w:p w14:paraId="7FEEC28B" w14:textId="77777777" w:rsidR="006D349B" w:rsidRDefault="006D349B">
      <w:pPr>
        <w:spacing w:after="0" w:line="259" w:lineRule="auto"/>
        <w:ind w:left="14" w:right="0" w:firstLine="0"/>
        <w:jc w:val="left"/>
      </w:pPr>
    </w:p>
    <w:p w14:paraId="286FC3F9" w14:textId="194BF5D8" w:rsidR="00FC0DEC" w:rsidRDefault="00FC0DEC">
      <w:pPr>
        <w:sectPr w:rsidR="00FC0DEC">
          <w:type w:val="continuous"/>
          <w:pgSz w:w="12240" w:h="15840"/>
          <w:pgMar w:top="1440" w:right="1687" w:bottom="1440" w:left="1426" w:header="708" w:footer="708" w:gutter="0"/>
          <w:cols w:num="2" w:space="1192"/>
        </w:sectPr>
      </w:pPr>
    </w:p>
    <w:p w14:paraId="0C38FE43" w14:textId="01204F8F" w:rsidR="006C5592" w:rsidRDefault="006C5592" w:rsidP="006C5592">
      <w:pPr>
        <w:spacing w:after="0" w:line="259" w:lineRule="auto"/>
        <w:ind w:left="0" w:right="0" w:firstLine="0"/>
        <w:jc w:val="center"/>
      </w:pPr>
      <w:r>
        <w:rPr>
          <w:b/>
        </w:rPr>
        <w:t xml:space="preserve"> ROMANIA</w:t>
      </w:r>
    </w:p>
    <w:p w14:paraId="017F1954" w14:textId="14BD1E2A" w:rsidR="006C5592" w:rsidRDefault="006C5592" w:rsidP="006C5592">
      <w:pPr>
        <w:spacing w:after="26" w:line="259" w:lineRule="auto"/>
        <w:ind w:left="0" w:right="0" w:firstLine="0"/>
        <w:jc w:val="center"/>
      </w:pPr>
      <w:r>
        <w:rPr>
          <w:b/>
        </w:rPr>
        <w:t xml:space="preserve"> JUDETUL CALARASI</w:t>
      </w:r>
    </w:p>
    <w:p w14:paraId="03FB4C7B" w14:textId="77777777" w:rsidR="006C5592" w:rsidRDefault="006C5592" w:rsidP="006C5592">
      <w:pPr>
        <w:pStyle w:val="Titlu1"/>
        <w:ind w:left="670" w:right="723"/>
      </w:pPr>
      <w:r>
        <w:t>CONSILIUL LOCAL ALEXANDRU ODOBESCU</w:t>
      </w:r>
    </w:p>
    <w:p w14:paraId="5AB1ABE8" w14:textId="77777777" w:rsidR="006C5592" w:rsidRDefault="006C5592" w:rsidP="006C5592">
      <w:pPr>
        <w:spacing w:after="0" w:line="259" w:lineRule="auto"/>
        <w:ind w:left="0" w:right="0" w:firstLine="0"/>
        <w:jc w:val="center"/>
      </w:pPr>
      <w:r>
        <w:rPr>
          <w:b/>
        </w:rPr>
        <w:t xml:space="preserve"> </w:t>
      </w:r>
    </w:p>
    <w:p w14:paraId="6D1CBB91" w14:textId="77777777" w:rsidR="006C5592" w:rsidRDefault="006C5592" w:rsidP="006C5592">
      <w:pPr>
        <w:spacing w:after="4" w:line="271" w:lineRule="auto"/>
        <w:ind w:left="670" w:right="723"/>
        <w:jc w:val="center"/>
      </w:pPr>
      <w:r>
        <w:rPr>
          <w:b/>
        </w:rPr>
        <w:t xml:space="preserve">ROMÂNIA  JUDEŢULCALARASI COMUNA ALEXANDRU ODOBESCU </w:t>
      </w:r>
    </w:p>
    <w:p w14:paraId="0254A89C" w14:textId="77777777" w:rsidR="006C5592" w:rsidRDefault="006C5592" w:rsidP="006C5592">
      <w:pPr>
        <w:spacing w:after="3" w:line="259" w:lineRule="auto"/>
        <w:ind w:left="0" w:right="0" w:firstLine="0"/>
        <w:jc w:val="center"/>
      </w:pPr>
      <w:r>
        <w:rPr>
          <w:b/>
        </w:rPr>
        <w:t xml:space="preserve"> </w:t>
      </w:r>
    </w:p>
    <w:p w14:paraId="04D510C3" w14:textId="2F87AE89" w:rsidR="006C5592" w:rsidRDefault="006C5592" w:rsidP="006C5592">
      <w:pPr>
        <w:pStyle w:val="Titlu1"/>
        <w:spacing w:after="15" w:line="249" w:lineRule="auto"/>
        <w:ind w:left="670" w:right="724"/>
      </w:pPr>
      <w:r>
        <w:t xml:space="preserve">HOTĂRÂRE privind aprobarea Regulamentului privind conferirea titlului de cetățean de onoare al comunei Alexandru Odobescu, județul Călărași </w:t>
      </w:r>
    </w:p>
    <w:p w14:paraId="7CF0C322" w14:textId="77777777" w:rsidR="006C5592" w:rsidRPr="00004E75" w:rsidRDefault="006C5592" w:rsidP="006C5592"/>
    <w:p w14:paraId="3B7AEC53" w14:textId="77777777" w:rsidR="006C5592" w:rsidRDefault="006C5592" w:rsidP="006C5592">
      <w:pPr>
        <w:ind w:left="-1" w:right="53" w:firstLine="720"/>
      </w:pPr>
      <w:r w:rsidRPr="00EA1656">
        <w:t>Consiliul Local al comunei Alexandru Odobescu, întrunit in ședința ordinară de lucru</w:t>
      </w:r>
      <w:r>
        <w:t xml:space="preserve">, </w:t>
      </w:r>
    </w:p>
    <w:p w14:paraId="75C8F5F4" w14:textId="77777777" w:rsidR="006C5592" w:rsidRDefault="006C5592" w:rsidP="006C5592">
      <w:pPr>
        <w:spacing w:after="49"/>
        <w:ind w:left="43" w:right="14" w:firstLine="576"/>
      </w:pPr>
      <w:r>
        <w:t>Examinând documentația întocmită pentru aprobarea Regulamentului privind conferirea titlului de Cetățean de Onoare al Comunei Alexandru Odobescu, proiect din inițiativa primarului;</w:t>
      </w:r>
    </w:p>
    <w:p w14:paraId="39908E9F" w14:textId="77777777" w:rsidR="006C5592" w:rsidRDefault="006C5592" w:rsidP="006C5592">
      <w:pPr>
        <w:ind w:left="43" w:right="230" w:firstLine="576"/>
      </w:pPr>
      <w:r>
        <w:t xml:space="preserve">Luând în discuție Referatul de aprobare al Primarului Comunei Alexandru Odobescu,   domnul EREMIA NICULAE înregistrat sub nr. </w:t>
      </w:r>
      <w:r w:rsidRPr="00C92A67">
        <w:rPr>
          <w:color w:val="000000" w:themeColor="text1"/>
        </w:rPr>
        <w:t xml:space="preserve">1854/21.04.2023 </w:t>
      </w:r>
      <w:r>
        <w:t>;</w:t>
      </w:r>
    </w:p>
    <w:p w14:paraId="79BC42B3" w14:textId="77777777" w:rsidR="006C5592" w:rsidRDefault="006C5592" w:rsidP="006C5592">
      <w:pPr>
        <w:spacing w:line="308" w:lineRule="auto"/>
        <w:ind w:left="43" w:right="14" w:firstLine="562"/>
      </w:pPr>
      <w:r w:rsidRPr="00EA1656">
        <w:t>-raportul de specialitate nr.</w:t>
      </w:r>
      <w:r w:rsidRPr="00773F01">
        <w:rPr>
          <w:color w:val="FF0000"/>
          <w:sz w:val="28"/>
          <w:szCs w:val="28"/>
        </w:rPr>
        <w:t xml:space="preserve"> </w:t>
      </w:r>
      <w:r w:rsidRPr="00C845FB">
        <w:rPr>
          <w:color w:val="000000" w:themeColor="text1"/>
          <w:szCs w:val="24"/>
        </w:rPr>
        <w:t>1851/21.04.2023</w:t>
      </w:r>
      <w:r w:rsidRPr="00C845FB">
        <w:rPr>
          <w:color w:val="000000" w:themeColor="text1"/>
          <w:sz w:val="28"/>
          <w:szCs w:val="28"/>
        </w:rPr>
        <w:t xml:space="preserve"> </w:t>
      </w:r>
      <w:r w:rsidRPr="00EA1656">
        <w:t xml:space="preserve">al  </w:t>
      </w:r>
      <w:r>
        <w:t>consilierului primarului domnul ISPAS VASILE;</w:t>
      </w:r>
    </w:p>
    <w:p w14:paraId="1F882567" w14:textId="3E58F35D" w:rsidR="006C5592" w:rsidRPr="006C5592" w:rsidRDefault="006C5592" w:rsidP="006C5592">
      <w:pPr>
        <w:spacing w:line="308" w:lineRule="auto"/>
        <w:ind w:left="43" w:right="14" w:firstLine="562"/>
        <w:rPr>
          <w:color w:val="auto"/>
        </w:rPr>
      </w:pPr>
      <w:r w:rsidRPr="006C5592">
        <w:rPr>
          <w:color w:val="auto"/>
        </w:rPr>
        <w:t>- Proiectul H.C.L. 1855/21.04.2023;</w:t>
      </w:r>
    </w:p>
    <w:p w14:paraId="4657BE2B" w14:textId="77777777" w:rsidR="006C5592" w:rsidRDefault="006C5592" w:rsidP="006C5592">
      <w:pPr>
        <w:spacing w:line="308" w:lineRule="auto"/>
        <w:ind w:left="43" w:right="14" w:firstLine="562"/>
      </w:pPr>
      <w:r>
        <w:t xml:space="preserve"> În baza dispozițiilor art. 129 alin. (1) și alin. (13) din Ordonanța de Urgență a Guvernului nr. 57/2019 privind Codul administrativ, cu modificările și completările ulterioare;</w:t>
      </w:r>
    </w:p>
    <w:p w14:paraId="2F275C40" w14:textId="77777777" w:rsidR="006C5592" w:rsidRDefault="006C5592" w:rsidP="006C5592">
      <w:pPr>
        <w:spacing w:after="358"/>
        <w:ind w:left="22" w:right="259" w:firstLine="576"/>
      </w:pPr>
      <w:r>
        <w:t xml:space="preserve">În conformitate cu prevederile art. 139 alin. (1), art. 196 alin. (1) lit. a), art. 197 alin. (4) și art. 198 din Ordonanța de Urgență a Guvernului nr. 57/2019 privind Codul administrativ, cu modificările și completările ulterioare, </w:t>
      </w:r>
    </w:p>
    <w:p w14:paraId="140ADAEB" w14:textId="77777777" w:rsidR="006C5592" w:rsidRDefault="006C5592" w:rsidP="006C5592">
      <w:pPr>
        <w:spacing w:after="4" w:line="271" w:lineRule="auto"/>
        <w:ind w:left="670" w:right="770"/>
        <w:jc w:val="center"/>
      </w:pPr>
      <w:r>
        <w:rPr>
          <w:b/>
        </w:rPr>
        <w:t xml:space="preserve">HOTĂRÂRE: </w:t>
      </w:r>
    </w:p>
    <w:p w14:paraId="7F7D30C6" w14:textId="77777777" w:rsidR="006C5592" w:rsidRDefault="006C5592" w:rsidP="006C5592">
      <w:pPr>
        <w:ind w:left="-1" w:right="53" w:firstLine="720"/>
      </w:pPr>
      <w:r>
        <w:rPr>
          <w:b/>
        </w:rPr>
        <w:t>ART.1</w:t>
      </w:r>
      <w:r>
        <w:t xml:space="preserve"> </w:t>
      </w:r>
      <w:r>
        <w:rPr>
          <w:b/>
        </w:rPr>
        <w:t xml:space="preserve">- </w:t>
      </w:r>
      <w:r>
        <w:t>Se aprobă</w:t>
      </w:r>
      <w:r>
        <w:rPr>
          <w:b/>
        </w:rPr>
        <w:t xml:space="preserve"> </w:t>
      </w:r>
      <w:r>
        <w:t>Regulamentul privind conferirea titlului de cetățean de onoare al comunei Alexandru Odobescu, județul Călărași, conform anexei care face parte integrantă din prezenta hotărâre.</w:t>
      </w:r>
      <w:r>
        <w:rPr>
          <w:b/>
        </w:rPr>
        <w:t xml:space="preserve"> </w:t>
      </w:r>
    </w:p>
    <w:p w14:paraId="00C5201B" w14:textId="77777777" w:rsidR="006C5592" w:rsidRDefault="006C5592" w:rsidP="006C5592">
      <w:pPr>
        <w:ind w:left="-1" w:right="53" w:firstLine="720"/>
      </w:pPr>
      <w:r>
        <w:rPr>
          <w:b/>
        </w:rPr>
        <w:t xml:space="preserve">ART.2 - </w:t>
      </w:r>
      <w:r>
        <w:t xml:space="preserve">Primarul comunei Alexandru Odobescu prin intermediul aparatului de specialitate, va urmări ducerea la îndeplinire a prevederilor prezentei hotărâri. </w:t>
      </w:r>
    </w:p>
    <w:p w14:paraId="1E892201" w14:textId="45307EB2" w:rsidR="006C5592" w:rsidRPr="003A2B0C" w:rsidRDefault="006C5592" w:rsidP="00C92A67">
      <w:pPr>
        <w:spacing w:after="576"/>
        <w:ind w:left="7" w:right="14" w:firstLine="569"/>
        <w:rPr>
          <w:color w:val="auto"/>
          <w:sz w:val="20"/>
          <w:szCs w:val="20"/>
        </w:rPr>
      </w:pPr>
      <w:r>
        <w:rPr>
          <w:b/>
        </w:rPr>
        <w:t xml:space="preserve">ART.3 – </w:t>
      </w:r>
      <w:r>
        <w:t>Secretarul General al Comunei Alexandru Odobescu va asigura comunicarea prezentei Hotărâri autorităților și persoanelor interesate pentru ducerea la îndeplinire a prevederilor sale.</w:t>
      </w:r>
      <w:r w:rsidR="00C92A67">
        <w:tab/>
      </w:r>
      <w:r w:rsidR="00C92A67">
        <w:tab/>
      </w:r>
      <w:r w:rsidR="00C92A67">
        <w:tab/>
      </w:r>
      <w:r w:rsidR="00C92A67">
        <w:tab/>
      </w:r>
      <w:r w:rsidR="00C92A67">
        <w:tab/>
      </w:r>
      <w:r w:rsidR="00C92A67">
        <w:tab/>
      </w:r>
      <w:r w:rsidR="00C92A67">
        <w:tab/>
      </w:r>
      <w:r w:rsidR="00C92A67">
        <w:tab/>
      </w:r>
      <w:r w:rsidR="00C92A67">
        <w:tab/>
      </w:r>
      <w:r w:rsidR="00C92A67">
        <w:tab/>
      </w:r>
      <w:r w:rsidR="00C92A67">
        <w:tab/>
      </w:r>
      <w:r w:rsidR="00C92A67">
        <w:tab/>
      </w:r>
      <w:r w:rsidR="00C92A67">
        <w:tab/>
      </w:r>
      <w:r w:rsidR="00C92A67">
        <w:tab/>
      </w:r>
      <w:r w:rsidR="00C92A67">
        <w:tab/>
      </w:r>
      <w:r w:rsidRPr="003A2B0C">
        <w:rPr>
          <w:sz w:val="22"/>
        </w:rPr>
        <w:t xml:space="preserve">Președinte ședință,                                                                  </w:t>
      </w:r>
      <w:r w:rsidRPr="003A2B0C">
        <w:rPr>
          <w:sz w:val="22"/>
        </w:rPr>
        <w:tab/>
      </w:r>
      <w:r w:rsidRPr="003A2B0C">
        <w:rPr>
          <w:sz w:val="22"/>
        </w:rPr>
        <w:tab/>
        <w:t>Contrasemnează</w:t>
      </w:r>
      <w:r w:rsidR="00C92A67">
        <w:rPr>
          <w:sz w:val="22"/>
        </w:rPr>
        <w:t xml:space="preserve">,                   </w:t>
      </w:r>
      <w:r w:rsidR="00C92A67">
        <w:rPr>
          <w:sz w:val="22"/>
        </w:rPr>
        <w:tab/>
        <w:t>MANEA VIRGIL</w:t>
      </w:r>
      <w:r w:rsidR="00C92A67">
        <w:rPr>
          <w:sz w:val="22"/>
        </w:rPr>
        <w:tab/>
      </w:r>
      <w:r w:rsidR="00C92A67">
        <w:rPr>
          <w:sz w:val="22"/>
        </w:rPr>
        <w:tab/>
      </w:r>
      <w:r w:rsidR="00C92A67">
        <w:rPr>
          <w:sz w:val="22"/>
        </w:rPr>
        <w:tab/>
      </w:r>
      <w:r w:rsidR="00C92A67">
        <w:rPr>
          <w:sz w:val="22"/>
        </w:rPr>
        <w:tab/>
      </w:r>
      <w:r w:rsidR="00C92A67">
        <w:rPr>
          <w:sz w:val="22"/>
        </w:rPr>
        <w:tab/>
      </w:r>
      <w:r w:rsidR="00C92A67">
        <w:rPr>
          <w:sz w:val="22"/>
        </w:rPr>
        <w:tab/>
      </w:r>
      <w:r w:rsidR="00C92A67">
        <w:rPr>
          <w:sz w:val="22"/>
        </w:rPr>
        <w:tab/>
        <w:t xml:space="preserve">Secretar general UAT            </w:t>
      </w:r>
      <w:r w:rsidR="00C92A67">
        <w:rPr>
          <w:sz w:val="22"/>
        </w:rPr>
        <w:tab/>
      </w:r>
      <w:r w:rsidR="00C92A67">
        <w:rPr>
          <w:sz w:val="22"/>
        </w:rPr>
        <w:tab/>
      </w:r>
      <w:r w:rsidR="00C92A67">
        <w:rPr>
          <w:sz w:val="22"/>
        </w:rPr>
        <w:tab/>
      </w:r>
      <w:r w:rsidR="00C92A67">
        <w:rPr>
          <w:sz w:val="22"/>
        </w:rPr>
        <w:tab/>
      </w:r>
      <w:r w:rsidR="00C92A67">
        <w:rPr>
          <w:sz w:val="22"/>
        </w:rPr>
        <w:tab/>
      </w:r>
      <w:r w:rsidR="00C92A67">
        <w:rPr>
          <w:sz w:val="22"/>
        </w:rPr>
        <w:tab/>
      </w:r>
      <w:r w:rsidR="00C92A67">
        <w:rPr>
          <w:sz w:val="22"/>
        </w:rPr>
        <w:tab/>
      </w:r>
      <w:r w:rsidR="00C92A67">
        <w:rPr>
          <w:sz w:val="22"/>
        </w:rPr>
        <w:tab/>
      </w:r>
      <w:r w:rsidR="00C92A67">
        <w:rPr>
          <w:sz w:val="22"/>
        </w:rPr>
        <w:tab/>
      </w:r>
      <w:r w:rsidR="00C92A67">
        <w:rPr>
          <w:sz w:val="22"/>
        </w:rPr>
        <w:tab/>
        <w:t>ILIE DOINITA</w:t>
      </w:r>
      <w:r w:rsidR="00C92A67">
        <w:rPr>
          <w:sz w:val="22"/>
        </w:rPr>
        <w:tab/>
      </w:r>
      <w:r w:rsidR="00C92A67">
        <w:rPr>
          <w:sz w:val="22"/>
        </w:rPr>
        <w:tab/>
      </w:r>
      <w:r w:rsidRPr="003A2B0C">
        <w:rPr>
          <w:color w:val="auto"/>
          <w:sz w:val="20"/>
          <w:szCs w:val="20"/>
        </w:rPr>
        <w:t>Nr.</w:t>
      </w:r>
      <w:r w:rsidR="00C13C1D">
        <w:rPr>
          <w:color w:val="auto"/>
          <w:sz w:val="20"/>
          <w:szCs w:val="20"/>
        </w:rPr>
        <w:t>36</w:t>
      </w:r>
      <w:r w:rsidRPr="003A2B0C">
        <w:rPr>
          <w:color w:val="auto"/>
          <w:sz w:val="20"/>
          <w:szCs w:val="20"/>
        </w:rPr>
        <w:t xml:space="preserve">   </w:t>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Pr="003A2B0C">
        <w:rPr>
          <w:color w:val="auto"/>
          <w:sz w:val="20"/>
          <w:szCs w:val="20"/>
        </w:rPr>
        <w:t>Adoptată la comuna Alexandru Odobescu</w:t>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Pr="003A2B0C">
        <w:rPr>
          <w:color w:val="auto"/>
          <w:sz w:val="20"/>
          <w:szCs w:val="20"/>
        </w:rPr>
        <w:t>Astăzi</w:t>
      </w:r>
      <w:r>
        <w:rPr>
          <w:color w:val="auto"/>
          <w:sz w:val="20"/>
          <w:szCs w:val="20"/>
        </w:rPr>
        <w:t>:</w:t>
      </w:r>
      <w:r w:rsidRPr="003A2B0C">
        <w:rPr>
          <w:color w:val="auto"/>
          <w:sz w:val="20"/>
          <w:szCs w:val="20"/>
        </w:rPr>
        <w:t xml:space="preserve">    </w:t>
      </w:r>
      <w:r>
        <w:rPr>
          <w:color w:val="auto"/>
          <w:sz w:val="20"/>
          <w:szCs w:val="20"/>
        </w:rPr>
        <w:t>03.05.</w:t>
      </w:r>
      <w:r w:rsidRPr="00D05288">
        <w:rPr>
          <w:color w:val="auto"/>
          <w:sz w:val="20"/>
          <w:szCs w:val="20"/>
        </w:rPr>
        <w:t>.2023</w:t>
      </w:r>
      <w:r w:rsidRPr="003A2B0C">
        <w:rPr>
          <w:color w:val="auto"/>
          <w:sz w:val="20"/>
          <w:szCs w:val="20"/>
        </w:rPr>
        <w:t xml:space="preserve"> </w:t>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00C92A67">
        <w:rPr>
          <w:color w:val="auto"/>
          <w:sz w:val="20"/>
          <w:szCs w:val="20"/>
        </w:rPr>
        <w:tab/>
      </w:r>
      <w:r w:rsidRPr="003A2B0C">
        <w:rPr>
          <w:color w:val="auto"/>
          <w:sz w:val="20"/>
          <w:szCs w:val="20"/>
        </w:rPr>
        <w:t xml:space="preserve"> Adoptată </w:t>
      </w:r>
      <w:r w:rsidRPr="00C92A67">
        <w:rPr>
          <w:color w:val="000000" w:themeColor="text1"/>
          <w:sz w:val="20"/>
          <w:szCs w:val="20"/>
        </w:rPr>
        <w:t xml:space="preserve">cu  </w:t>
      </w:r>
      <w:r w:rsidR="00C92A67" w:rsidRPr="00C92A67">
        <w:rPr>
          <w:color w:val="000000" w:themeColor="text1"/>
          <w:sz w:val="20"/>
          <w:szCs w:val="20"/>
        </w:rPr>
        <w:t>9</w:t>
      </w:r>
      <w:r w:rsidRPr="00C92A67">
        <w:rPr>
          <w:color w:val="000000" w:themeColor="text1"/>
          <w:sz w:val="20"/>
          <w:szCs w:val="20"/>
        </w:rPr>
        <w:t xml:space="preserve">   </w:t>
      </w:r>
      <w:r w:rsidRPr="003A2B0C">
        <w:rPr>
          <w:color w:val="auto"/>
          <w:sz w:val="20"/>
          <w:szCs w:val="20"/>
        </w:rPr>
        <w:t xml:space="preserve">voturi  pentru , împotrivă </w:t>
      </w:r>
      <w:r w:rsidRPr="003A2B0C">
        <w:rPr>
          <w:b/>
          <w:bCs/>
          <w:color w:val="auto"/>
          <w:sz w:val="20"/>
          <w:szCs w:val="20"/>
        </w:rPr>
        <w:t>0</w:t>
      </w:r>
      <w:r w:rsidRPr="003A2B0C">
        <w:rPr>
          <w:color w:val="auto"/>
          <w:sz w:val="20"/>
          <w:szCs w:val="20"/>
        </w:rPr>
        <w:t xml:space="preserve"> , abțineri 0    </w:t>
      </w:r>
      <w:r w:rsidRPr="003A2B0C">
        <w:rPr>
          <w:b/>
          <w:bCs/>
          <w:color w:val="auto"/>
          <w:sz w:val="20"/>
          <w:szCs w:val="20"/>
        </w:rPr>
        <w:t xml:space="preserve"> </w:t>
      </w:r>
      <w:r w:rsidRPr="003A2B0C">
        <w:rPr>
          <w:color w:val="auto"/>
          <w:sz w:val="20"/>
          <w:szCs w:val="20"/>
        </w:rPr>
        <w:t xml:space="preserve">  </w:t>
      </w:r>
    </w:p>
    <w:p w14:paraId="60BDED92" w14:textId="636306D2" w:rsidR="006C5592" w:rsidRDefault="006C5592" w:rsidP="002F1216">
      <w:pPr>
        <w:spacing w:after="0" w:line="240" w:lineRule="auto"/>
      </w:pPr>
      <w:r w:rsidRPr="009A65AD">
        <w:rPr>
          <w:szCs w:val="24"/>
        </w:rPr>
        <w:lastRenderedPageBreak/>
        <w:t xml:space="preserve">  </w:t>
      </w:r>
      <w:r>
        <w:rPr>
          <w:b/>
        </w:rPr>
        <w:t>ANEXA LA H.C.L. NR.</w:t>
      </w:r>
      <w:r w:rsidR="00C92A67">
        <w:rPr>
          <w:b/>
        </w:rPr>
        <w:t>36</w:t>
      </w:r>
      <w:r>
        <w:rPr>
          <w:b/>
        </w:rPr>
        <w:t>./03.05.2023</w:t>
      </w:r>
    </w:p>
    <w:p w14:paraId="714FEA47" w14:textId="77777777" w:rsidR="006C5592" w:rsidRDefault="006C5592" w:rsidP="006C5592">
      <w:pPr>
        <w:spacing w:after="0" w:line="259" w:lineRule="auto"/>
        <w:ind w:left="0" w:right="0" w:firstLine="0"/>
        <w:jc w:val="center"/>
      </w:pPr>
      <w:r>
        <w:rPr>
          <w:b/>
        </w:rPr>
        <w:t xml:space="preserve"> </w:t>
      </w:r>
    </w:p>
    <w:p w14:paraId="21DBA9BE" w14:textId="77777777" w:rsidR="006C5592" w:rsidRDefault="006C5592" w:rsidP="006C5592">
      <w:pPr>
        <w:spacing w:after="0" w:line="259" w:lineRule="auto"/>
        <w:ind w:left="0" w:right="0" w:firstLine="0"/>
        <w:jc w:val="center"/>
      </w:pPr>
      <w:r>
        <w:rPr>
          <w:b/>
        </w:rPr>
        <w:t xml:space="preserve"> </w:t>
      </w:r>
    </w:p>
    <w:p w14:paraId="030BB2EC" w14:textId="77777777" w:rsidR="006C5592" w:rsidRDefault="006C5592" w:rsidP="006C5592">
      <w:pPr>
        <w:spacing w:after="15" w:line="271" w:lineRule="auto"/>
        <w:ind w:left="670" w:right="2"/>
        <w:jc w:val="center"/>
      </w:pPr>
      <w:r>
        <w:rPr>
          <w:b/>
        </w:rPr>
        <w:t xml:space="preserve">R E G U L A M E N T U L PRIVIND CONFERIREA TITLULUI DE  „CETĂŢEAN DE ONOARE AL COMUNEI ALEXANDRU ODOBESCU” </w:t>
      </w:r>
    </w:p>
    <w:p w14:paraId="72DBB37D" w14:textId="77777777" w:rsidR="006C5592" w:rsidRDefault="006C5592" w:rsidP="006C5592">
      <w:pPr>
        <w:spacing w:after="0" w:line="259" w:lineRule="auto"/>
        <w:ind w:left="780" w:right="0" w:firstLine="0"/>
        <w:jc w:val="center"/>
      </w:pPr>
      <w:r>
        <w:t xml:space="preserve">  </w:t>
      </w:r>
    </w:p>
    <w:p w14:paraId="7181C59C" w14:textId="77777777" w:rsidR="006C5592" w:rsidRDefault="006C5592" w:rsidP="006C5592">
      <w:pPr>
        <w:spacing w:after="0" w:line="259" w:lineRule="auto"/>
        <w:ind w:left="720" w:right="0" w:firstLine="0"/>
        <w:jc w:val="left"/>
      </w:pPr>
      <w:r>
        <w:t xml:space="preserve">          </w:t>
      </w:r>
      <w:r>
        <w:rPr>
          <w:b/>
        </w:rPr>
        <w:t xml:space="preserve"> </w:t>
      </w:r>
    </w:p>
    <w:p w14:paraId="1A86E48A" w14:textId="77777777" w:rsidR="006C5592" w:rsidRDefault="006C5592" w:rsidP="006C5592">
      <w:pPr>
        <w:pStyle w:val="Titlu1"/>
        <w:ind w:left="670"/>
      </w:pPr>
      <w:r>
        <w:t xml:space="preserve">CAPITOLUL I DISPOZIŢII GENERALE </w:t>
      </w:r>
    </w:p>
    <w:p w14:paraId="43FA4724" w14:textId="77777777" w:rsidR="006C5592" w:rsidRDefault="006C5592" w:rsidP="006C5592">
      <w:pPr>
        <w:spacing w:after="14" w:line="259" w:lineRule="auto"/>
        <w:ind w:left="720" w:right="0" w:firstLine="0"/>
        <w:jc w:val="center"/>
      </w:pPr>
      <w:r>
        <w:rPr>
          <w:b/>
        </w:rPr>
        <w:t xml:space="preserve"> </w:t>
      </w:r>
    </w:p>
    <w:p w14:paraId="73881514" w14:textId="77777777" w:rsidR="006C5592" w:rsidRDefault="006C5592" w:rsidP="006C5592">
      <w:pPr>
        <w:ind w:left="-1" w:right="53" w:firstLine="720"/>
      </w:pPr>
      <w:r>
        <w:rPr>
          <w:b/>
        </w:rPr>
        <w:t xml:space="preserve">Art. 1. - </w:t>
      </w:r>
      <w:r>
        <w:t xml:space="preserve">Titlul de „CETĂŢEAN DE ONOARE AL COMUNEI ALEXANDRU ODOBESCU”, denumit în continuare Titlul, reprezintă cea mai înaltă distincție civică conferită de către Consiliul Local al Comunei ALEXANDRU ODOBESCU, în calitatea acestuia de autoritate deliberativă, la inițiativa primarului comunei ALEXANDRU ODOBESCU sau a cel puțin unei treimi din numărul consilierilor in funcție. </w:t>
      </w:r>
    </w:p>
    <w:p w14:paraId="469D9AC6" w14:textId="77777777" w:rsidR="006C5592" w:rsidRDefault="006C5592" w:rsidP="006C5592">
      <w:pPr>
        <w:spacing w:after="14" w:line="259" w:lineRule="auto"/>
        <w:ind w:left="720" w:right="0" w:firstLine="0"/>
        <w:jc w:val="left"/>
      </w:pPr>
      <w:r>
        <w:t xml:space="preserve"> </w:t>
      </w:r>
    </w:p>
    <w:p w14:paraId="2747772C" w14:textId="77777777" w:rsidR="006C5592" w:rsidRDefault="006C5592" w:rsidP="006C5592">
      <w:pPr>
        <w:ind w:left="730" w:right="3425"/>
      </w:pPr>
      <w:r>
        <w:rPr>
          <w:b/>
        </w:rPr>
        <w:t xml:space="preserve">Art. 2. - </w:t>
      </w:r>
      <w:r>
        <w:t xml:space="preserve"> Acordarea Titlului nu este condiționată de: </w:t>
      </w:r>
    </w:p>
    <w:p w14:paraId="7BB39345" w14:textId="77777777" w:rsidR="006C5592" w:rsidRDefault="006C5592" w:rsidP="006C5592">
      <w:pPr>
        <w:ind w:left="730" w:right="3425"/>
      </w:pPr>
      <w:r>
        <w:t xml:space="preserve">a) cetățenie; </w:t>
      </w:r>
    </w:p>
    <w:p w14:paraId="3325B86D" w14:textId="77777777" w:rsidR="006C5592" w:rsidRDefault="006C5592" w:rsidP="006C5592">
      <w:pPr>
        <w:numPr>
          <w:ilvl w:val="0"/>
          <w:numId w:val="3"/>
        </w:numPr>
        <w:ind w:right="53" w:hanging="259"/>
      </w:pPr>
      <w:r>
        <w:t xml:space="preserve">naționalitate; </w:t>
      </w:r>
    </w:p>
    <w:p w14:paraId="4920F8E6" w14:textId="77777777" w:rsidR="006C5592" w:rsidRDefault="006C5592" w:rsidP="006C5592">
      <w:pPr>
        <w:numPr>
          <w:ilvl w:val="0"/>
          <w:numId w:val="3"/>
        </w:numPr>
        <w:ind w:right="53" w:hanging="259"/>
      </w:pPr>
      <w:r>
        <w:t xml:space="preserve">vârstă; </w:t>
      </w:r>
    </w:p>
    <w:p w14:paraId="10F97E74" w14:textId="77777777" w:rsidR="006C5592" w:rsidRDefault="006C5592" w:rsidP="006C5592">
      <w:pPr>
        <w:numPr>
          <w:ilvl w:val="0"/>
          <w:numId w:val="3"/>
        </w:numPr>
        <w:ind w:right="53" w:hanging="259"/>
      </w:pPr>
      <w:r>
        <w:t xml:space="preserve">domiciliu; </w:t>
      </w:r>
    </w:p>
    <w:p w14:paraId="4E74D506" w14:textId="77777777" w:rsidR="006C5592" w:rsidRDefault="006C5592" w:rsidP="006C5592">
      <w:pPr>
        <w:numPr>
          <w:ilvl w:val="0"/>
          <w:numId w:val="3"/>
        </w:numPr>
        <w:ind w:right="53" w:hanging="259"/>
      </w:pPr>
      <w:r>
        <w:t xml:space="preserve">sex; </w:t>
      </w:r>
    </w:p>
    <w:p w14:paraId="731D1973" w14:textId="77777777" w:rsidR="006C5592" w:rsidRDefault="006C5592" w:rsidP="006C5592">
      <w:pPr>
        <w:numPr>
          <w:ilvl w:val="0"/>
          <w:numId w:val="3"/>
        </w:numPr>
        <w:ind w:right="53" w:hanging="259"/>
      </w:pPr>
      <w:r>
        <w:t xml:space="preserve">religie; </w:t>
      </w:r>
    </w:p>
    <w:p w14:paraId="3E663B8D" w14:textId="77777777" w:rsidR="006C5592" w:rsidRDefault="006C5592" w:rsidP="006C5592">
      <w:pPr>
        <w:numPr>
          <w:ilvl w:val="0"/>
          <w:numId w:val="3"/>
        </w:numPr>
        <w:ind w:right="53" w:hanging="259"/>
      </w:pPr>
      <w:r>
        <w:t xml:space="preserve">apartenență politică. </w:t>
      </w:r>
    </w:p>
    <w:p w14:paraId="730763EA" w14:textId="77777777" w:rsidR="006C5592" w:rsidRDefault="006C5592" w:rsidP="006C5592">
      <w:pPr>
        <w:spacing w:after="10" w:line="259" w:lineRule="auto"/>
        <w:ind w:left="720" w:right="0" w:firstLine="0"/>
        <w:jc w:val="left"/>
      </w:pPr>
      <w:r>
        <w:t xml:space="preserve"> </w:t>
      </w:r>
    </w:p>
    <w:p w14:paraId="7D910416" w14:textId="77777777" w:rsidR="006C5592" w:rsidRDefault="006C5592" w:rsidP="006C5592">
      <w:pPr>
        <w:ind w:left="730" w:right="5012"/>
      </w:pPr>
      <w:r>
        <w:rPr>
          <w:b/>
        </w:rPr>
        <w:t xml:space="preserve">Art. 3. - </w:t>
      </w:r>
      <w:r>
        <w:t xml:space="preserve"> Titlul se acordă, după caz: </w:t>
      </w:r>
    </w:p>
    <w:p w14:paraId="3F56B867" w14:textId="77777777" w:rsidR="006C5592" w:rsidRDefault="006C5592" w:rsidP="006C5592">
      <w:pPr>
        <w:ind w:left="730" w:right="5012"/>
      </w:pPr>
      <w:r>
        <w:t xml:space="preserve">a) în timpul vieții; </w:t>
      </w:r>
    </w:p>
    <w:p w14:paraId="7CED1D5B" w14:textId="77777777" w:rsidR="006C5592" w:rsidRDefault="006C5592" w:rsidP="006C5592">
      <w:pPr>
        <w:ind w:left="730" w:right="53"/>
      </w:pPr>
      <w:r>
        <w:t xml:space="preserve">b) post-mortem. </w:t>
      </w:r>
    </w:p>
    <w:p w14:paraId="2F8C3960" w14:textId="77777777" w:rsidR="006C5592" w:rsidRDefault="006C5592" w:rsidP="006C5592">
      <w:pPr>
        <w:spacing w:after="10" w:line="259" w:lineRule="auto"/>
        <w:ind w:left="720" w:right="0" w:firstLine="0"/>
        <w:jc w:val="left"/>
      </w:pPr>
      <w:r>
        <w:t xml:space="preserve"> </w:t>
      </w:r>
    </w:p>
    <w:p w14:paraId="3181E188" w14:textId="77777777" w:rsidR="006C5592" w:rsidRDefault="006C5592" w:rsidP="006C5592">
      <w:pPr>
        <w:ind w:left="730" w:right="53"/>
      </w:pPr>
      <w:r>
        <w:rPr>
          <w:b/>
        </w:rPr>
        <w:t xml:space="preserve">Art. 4. - </w:t>
      </w:r>
      <w:r>
        <w:t xml:space="preserve"> (1) Titlul are următoarele caracteristici: </w:t>
      </w:r>
    </w:p>
    <w:p w14:paraId="5EB5E716" w14:textId="77777777" w:rsidR="006C5592" w:rsidRDefault="006C5592" w:rsidP="006C5592">
      <w:pPr>
        <w:numPr>
          <w:ilvl w:val="0"/>
          <w:numId w:val="4"/>
        </w:numPr>
        <w:ind w:right="53" w:hanging="360"/>
      </w:pPr>
      <w:r>
        <w:t xml:space="preserve">este personal; </w:t>
      </w:r>
    </w:p>
    <w:p w14:paraId="036F182E" w14:textId="77777777" w:rsidR="006C5592" w:rsidRDefault="006C5592" w:rsidP="006C5592">
      <w:pPr>
        <w:numPr>
          <w:ilvl w:val="0"/>
          <w:numId w:val="4"/>
        </w:numPr>
        <w:ind w:right="53" w:hanging="360"/>
      </w:pPr>
      <w:r>
        <w:t xml:space="preserve">este netransmisibil; </w:t>
      </w:r>
    </w:p>
    <w:p w14:paraId="57FF4060" w14:textId="77777777" w:rsidR="006C5592" w:rsidRDefault="006C5592" w:rsidP="006C5592">
      <w:pPr>
        <w:numPr>
          <w:ilvl w:val="0"/>
          <w:numId w:val="4"/>
        </w:numPr>
        <w:ind w:right="53" w:hanging="360"/>
      </w:pPr>
      <w:r>
        <w:t xml:space="preserve">are caracter evocator permanent; această caracteristică încetează numai în cazul retragerii Titlului, în condițiile prezentului regulament.  </w:t>
      </w:r>
    </w:p>
    <w:p w14:paraId="76558E65" w14:textId="77777777" w:rsidR="006C5592" w:rsidRDefault="006C5592" w:rsidP="006C5592">
      <w:pPr>
        <w:ind w:left="730" w:right="53"/>
      </w:pPr>
      <w:r>
        <w:rPr>
          <w:b/>
        </w:rPr>
        <w:t>(2)</w:t>
      </w:r>
      <w:r>
        <w:t xml:space="preserve"> Simbolurile  corespunzătoare  Titlului, sunt:  </w:t>
      </w:r>
    </w:p>
    <w:p w14:paraId="4B44ABA2" w14:textId="77777777" w:rsidR="006C5592" w:rsidRDefault="006C5592" w:rsidP="006C5592">
      <w:pPr>
        <w:numPr>
          <w:ilvl w:val="0"/>
          <w:numId w:val="5"/>
        </w:numPr>
        <w:ind w:right="53" w:hanging="360"/>
      </w:pPr>
      <w:r>
        <w:t xml:space="preserve">diploma de excelență; </w:t>
      </w:r>
    </w:p>
    <w:p w14:paraId="247931E8" w14:textId="77777777" w:rsidR="006C5592" w:rsidRDefault="006C5592" w:rsidP="006C5592">
      <w:pPr>
        <w:numPr>
          <w:ilvl w:val="0"/>
          <w:numId w:val="5"/>
        </w:numPr>
        <w:ind w:right="53" w:hanging="360"/>
      </w:pPr>
      <w:r>
        <w:t xml:space="preserve">placheta. </w:t>
      </w:r>
    </w:p>
    <w:p w14:paraId="587C52C4" w14:textId="77777777" w:rsidR="006C5592" w:rsidRDefault="006C5592" w:rsidP="006C5592">
      <w:pPr>
        <w:ind w:left="-1" w:right="53" w:firstLine="720"/>
      </w:pPr>
      <w:r>
        <w:rPr>
          <w:b/>
        </w:rPr>
        <w:t>(3)</w:t>
      </w:r>
      <w:r>
        <w:t xml:space="preserve"> Modelele simbolurilor prevăzute la alin. (2) se aprobă prin dispoziție a Primarului comunei Oțeleni. </w:t>
      </w:r>
    </w:p>
    <w:p w14:paraId="34801FF7" w14:textId="77777777" w:rsidR="006C5592" w:rsidRDefault="006C5592" w:rsidP="006C5592">
      <w:pPr>
        <w:spacing w:after="0" w:line="259" w:lineRule="auto"/>
        <w:ind w:left="720" w:right="0" w:firstLine="0"/>
        <w:jc w:val="center"/>
      </w:pPr>
      <w:r>
        <w:rPr>
          <w:b/>
        </w:rPr>
        <w:t xml:space="preserve"> </w:t>
      </w:r>
    </w:p>
    <w:p w14:paraId="32571CC0" w14:textId="77777777" w:rsidR="006C5592" w:rsidRDefault="006C5592" w:rsidP="006C5592">
      <w:pPr>
        <w:pStyle w:val="Titlu1"/>
        <w:ind w:left="670" w:right="3"/>
      </w:pPr>
      <w:r>
        <w:t xml:space="preserve">CAPITOLUL II </w:t>
      </w:r>
    </w:p>
    <w:p w14:paraId="52F6B94E" w14:textId="77777777" w:rsidR="006C5592" w:rsidRDefault="006C5592" w:rsidP="006C5592">
      <w:pPr>
        <w:spacing w:after="0" w:line="259" w:lineRule="auto"/>
        <w:ind w:right="246"/>
        <w:jc w:val="right"/>
      </w:pPr>
      <w:r>
        <w:rPr>
          <w:b/>
        </w:rPr>
        <w:t xml:space="preserve">CATEGORIILE DE PERSOANE CĂRORA LE POT FI CONFERITE TITLUL  </w:t>
      </w:r>
    </w:p>
    <w:p w14:paraId="5E2FD115" w14:textId="77777777" w:rsidR="006C5592" w:rsidRDefault="006C5592" w:rsidP="006C5592">
      <w:pPr>
        <w:spacing w:after="11" w:line="259" w:lineRule="auto"/>
        <w:ind w:left="720" w:right="0" w:firstLine="0"/>
        <w:jc w:val="center"/>
      </w:pPr>
      <w:r>
        <w:rPr>
          <w:b/>
        </w:rPr>
        <w:t xml:space="preserve"> </w:t>
      </w:r>
    </w:p>
    <w:p w14:paraId="6B74F41C" w14:textId="77777777" w:rsidR="006C5592" w:rsidRDefault="006C5592" w:rsidP="006C5592">
      <w:pPr>
        <w:ind w:left="730" w:right="53"/>
      </w:pPr>
      <w:r>
        <w:rPr>
          <w:b/>
        </w:rPr>
        <w:t>Art. 5. -</w:t>
      </w:r>
      <w:r>
        <w:t xml:space="preserve"> Titlul poate fi conferit următoarelor persoane: </w:t>
      </w:r>
    </w:p>
    <w:p w14:paraId="00C5BC14" w14:textId="77777777" w:rsidR="006C5592" w:rsidRDefault="006C5592" w:rsidP="006C5592">
      <w:pPr>
        <w:numPr>
          <w:ilvl w:val="0"/>
          <w:numId w:val="6"/>
        </w:numPr>
        <w:ind w:right="53" w:hanging="360"/>
      </w:pPr>
      <w:r>
        <w:lastRenderedPageBreak/>
        <w:t xml:space="preserve">cetățenilor născuți sau domiciliați în comuna ALEXANDRU ODOBESCU, după caz,   care au contribuit în mod deosebit la dezvoltarea comunei sau care au dobândit o recunoaștere notorie a activității lor, pe plan local, județean, național sau internațional contribuind la promovarea imaginii comunei  ALEXANDRU ODOBESCU; </w:t>
      </w:r>
    </w:p>
    <w:p w14:paraId="3CCCFFF1" w14:textId="77777777" w:rsidR="006C5592" w:rsidRDefault="006C5592" w:rsidP="006C5592">
      <w:pPr>
        <w:numPr>
          <w:ilvl w:val="0"/>
          <w:numId w:val="6"/>
        </w:numPr>
        <w:ind w:right="53" w:hanging="360"/>
      </w:pPr>
      <w:r>
        <w:t>personalităților consacrate ale vieții publice, cultural-artistice, științifice, economice, sociale, religioase și sportive, care au dovedit ori dovedesc, după caz, un interes constant și au contribuit sau contribuie în mod vizibil la dezvoltarea comunei ALEXANDRU ODOBESCU, au  făcut cunoscut numele comunei în țară</w:t>
      </w:r>
    </w:p>
    <w:p w14:paraId="1F838EA1" w14:textId="77777777" w:rsidR="006C5592" w:rsidRDefault="006C5592" w:rsidP="006C5592">
      <w:pPr>
        <w:numPr>
          <w:ilvl w:val="0"/>
          <w:numId w:val="6"/>
        </w:numPr>
        <w:ind w:right="53" w:hanging="360"/>
      </w:pPr>
      <w:r>
        <w:t xml:space="preserve"> și/sau în străinătate sau ale căror legături constante cu comuna constituie o onoare pentru autoritățile administrației publice locale; </w:t>
      </w:r>
    </w:p>
    <w:p w14:paraId="15037FC5" w14:textId="77777777" w:rsidR="006C5592" w:rsidRDefault="006C5592" w:rsidP="006C5592">
      <w:pPr>
        <w:numPr>
          <w:ilvl w:val="0"/>
          <w:numId w:val="6"/>
        </w:numPr>
        <w:ind w:right="53" w:hanging="360"/>
      </w:pPr>
      <w:r>
        <w:t xml:space="preserve">persoanelor care, prin acțiunile lor, au preîntâmpinat producerea de evenimente deosebit de grave sau, prin sacrificiul suprem, au salvat viețile sau bunurile concetățenilor lor; </w:t>
      </w:r>
    </w:p>
    <w:p w14:paraId="424974C5" w14:textId="77777777" w:rsidR="006C5592" w:rsidRDefault="006C5592" w:rsidP="006C5592">
      <w:pPr>
        <w:numPr>
          <w:ilvl w:val="0"/>
          <w:numId w:val="6"/>
        </w:numPr>
        <w:ind w:right="53" w:hanging="360"/>
      </w:pPr>
      <w:r>
        <w:t xml:space="preserve">persoanelor care, prin acțiunile lor dezinteresate, cum ar fi: donații, acțiuni umanitare, etc., au produs o îmbunătățire simțitoare a condițiilor de viață a locuitorilor comunei ALEXANDRU ODOBESCU ori a unor familii cu copii orfani; </w:t>
      </w:r>
    </w:p>
    <w:p w14:paraId="171178FE" w14:textId="77777777" w:rsidR="006C5592" w:rsidRDefault="006C5592" w:rsidP="006C5592">
      <w:pPr>
        <w:numPr>
          <w:ilvl w:val="0"/>
          <w:numId w:val="6"/>
        </w:numPr>
        <w:ind w:left="730" w:right="53" w:hanging="360"/>
      </w:pPr>
      <w:r>
        <w:t xml:space="preserve">foștilor deținuți politici sau veteranilor de război, după caz, care prin activitatea lor ulterioară au contribuit la imaginea pozitivă a comunei ALEXANDRU ODOBESCU,  în țară și/sau în străinătate; </w:t>
      </w:r>
    </w:p>
    <w:p w14:paraId="145B706F" w14:textId="77777777" w:rsidR="006C5592" w:rsidRDefault="006C5592" w:rsidP="006C5592">
      <w:pPr>
        <w:numPr>
          <w:ilvl w:val="0"/>
          <w:numId w:val="6"/>
        </w:numPr>
        <w:ind w:right="53" w:hanging="360"/>
      </w:pPr>
      <w:r>
        <w:t xml:space="preserve">sportivilor </w:t>
      </w:r>
      <w:r>
        <w:tab/>
        <w:t xml:space="preserve">care </w:t>
      </w:r>
      <w:r>
        <w:tab/>
        <w:t xml:space="preserve">au </w:t>
      </w:r>
      <w:r>
        <w:tab/>
        <w:t xml:space="preserve">obținut </w:t>
      </w:r>
      <w:r>
        <w:tab/>
        <w:t xml:space="preserve">rezultate </w:t>
      </w:r>
      <w:r>
        <w:tab/>
        <w:t xml:space="preserve">deosebite </w:t>
      </w:r>
      <w:r>
        <w:tab/>
        <w:t xml:space="preserve">în competițiile </w:t>
      </w:r>
      <w:r>
        <w:tab/>
        <w:t xml:space="preserve">sportive naționale/internaționale. </w:t>
      </w:r>
    </w:p>
    <w:p w14:paraId="12F502BB" w14:textId="77777777" w:rsidR="006C5592" w:rsidRDefault="006C5592" w:rsidP="006C5592">
      <w:pPr>
        <w:spacing w:after="0" w:line="259" w:lineRule="auto"/>
        <w:ind w:left="720" w:right="0" w:firstLine="0"/>
        <w:jc w:val="left"/>
      </w:pPr>
      <w:r>
        <w:t xml:space="preserve"> </w:t>
      </w:r>
    </w:p>
    <w:p w14:paraId="5C768072" w14:textId="77777777" w:rsidR="006C5592" w:rsidRDefault="006C5592" w:rsidP="006C5592">
      <w:pPr>
        <w:pStyle w:val="Titlu1"/>
        <w:ind w:left="670" w:right="2"/>
      </w:pPr>
      <w:r>
        <w:t>CAPITOLUL  III INCOMPATIBILITĂŢI</w:t>
      </w:r>
      <w:r>
        <w:rPr>
          <w:b w:val="0"/>
        </w:rPr>
        <w:t xml:space="preserve">  </w:t>
      </w:r>
    </w:p>
    <w:p w14:paraId="492A7E50" w14:textId="77777777" w:rsidR="006C5592" w:rsidRDefault="006C5592" w:rsidP="006C5592">
      <w:pPr>
        <w:spacing w:after="0" w:line="259" w:lineRule="auto"/>
        <w:ind w:left="720" w:right="0" w:firstLine="0"/>
        <w:jc w:val="center"/>
      </w:pPr>
      <w:r>
        <w:t xml:space="preserve"> </w:t>
      </w:r>
    </w:p>
    <w:p w14:paraId="7E3CA84A" w14:textId="77777777" w:rsidR="006C5592" w:rsidRDefault="006C5592" w:rsidP="006C5592">
      <w:pPr>
        <w:ind w:left="730" w:right="53"/>
      </w:pPr>
      <w:r>
        <w:rPr>
          <w:b/>
        </w:rPr>
        <w:t>Art. 6. -</w:t>
      </w:r>
      <w:r>
        <w:t xml:space="preserve"> Titlul </w:t>
      </w:r>
      <w:r>
        <w:rPr>
          <w:b/>
        </w:rPr>
        <w:t>nu</w:t>
      </w:r>
      <w:r>
        <w:t xml:space="preserve"> poate fi conferit: </w:t>
      </w:r>
    </w:p>
    <w:p w14:paraId="781107EE" w14:textId="77777777" w:rsidR="006C5592" w:rsidRDefault="006C5592" w:rsidP="006C5592">
      <w:pPr>
        <w:numPr>
          <w:ilvl w:val="0"/>
          <w:numId w:val="7"/>
        </w:numPr>
        <w:ind w:right="53" w:firstLine="720"/>
      </w:pPr>
      <w:r>
        <w:t xml:space="preserve">persoanei care este condamnată prin hotărâre judecătorească definitivă și irevocabilă, la o pedeapsă privativă de libertate, în cauze în care parte este comuna ALEXANDRU ODOBESCU sau autoritățile administrației publice locale ale acesteia. </w:t>
      </w:r>
    </w:p>
    <w:p w14:paraId="406A28C7" w14:textId="77777777" w:rsidR="006C5592" w:rsidRDefault="006C5592" w:rsidP="006C5592">
      <w:pPr>
        <w:numPr>
          <w:ilvl w:val="0"/>
          <w:numId w:val="7"/>
        </w:numPr>
        <w:ind w:right="53" w:firstLine="720"/>
      </w:pPr>
      <w:r>
        <w:t xml:space="preserve">persoanei care este condamnată prin hotărâre judecătorească definitivă și irevocabilă pentru infracțiuni contra statului, persoanei, patrimoniului, înfăptuirii justiției, familiei, autorității, vieții, securității naționale, umanității, siguranței publice, libertății persoanei. </w:t>
      </w:r>
    </w:p>
    <w:p w14:paraId="43AB22C0" w14:textId="77777777" w:rsidR="006C5592" w:rsidRDefault="006C5592" w:rsidP="006C5592">
      <w:pPr>
        <w:numPr>
          <w:ilvl w:val="0"/>
          <w:numId w:val="7"/>
        </w:numPr>
        <w:ind w:right="53" w:firstLine="720"/>
      </w:pPr>
      <w:r>
        <w:t xml:space="preserve">persoanei care se află sub urmărire penală pentru infracțiuni care ar leza imaginea Titlului, până la clarificarea situației juridice.  </w:t>
      </w:r>
    </w:p>
    <w:p w14:paraId="1760EC08" w14:textId="77777777" w:rsidR="006C5592" w:rsidRDefault="006C5592" w:rsidP="006C5592">
      <w:pPr>
        <w:spacing w:after="0" w:line="259" w:lineRule="auto"/>
        <w:ind w:left="720" w:right="0" w:firstLine="0"/>
        <w:jc w:val="left"/>
      </w:pPr>
      <w:r>
        <w:t xml:space="preserve"> </w:t>
      </w:r>
    </w:p>
    <w:p w14:paraId="7C4B9EEF" w14:textId="77777777" w:rsidR="006C5592" w:rsidRDefault="006C5592" w:rsidP="006C5592">
      <w:pPr>
        <w:pStyle w:val="Titlu1"/>
        <w:spacing w:after="15" w:line="249" w:lineRule="auto"/>
        <w:ind w:left="670" w:right="4"/>
      </w:pPr>
      <w:r>
        <w:t xml:space="preserve">CAPITOLUL IV  CONFERIREA, ÎNMÂNAREA ŞI ÎNREGISTRAREA TITLULUI  </w:t>
      </w:r>
    </w:p>
    <w:p w14:paraId="7C1D2138" w14:textId="77777777" w:rsidR="006C5592" w:rsidRDefault="006C5592" w:rsidP="006C5592">
      <w:pPr>
        <w:spacing w:after="6" w:line="259" w:lineRule="auto"/>
        <w:ind w:left="720" w:right="0" w:firstLine="0"/>
        <w:jc w:val="center"/>
      </w:pPr>
      <w:r>
        <w:rPr>
          <w:b/>
        </w:rPr>
        <w:t xml:space="preserve"> </w:t>
      </w:r>
    </w:p>
    <w:p w14:paraId="04905EDA" w14:textId="77777777" w:rsidR="006C5592" w:rsidRDefault="006C5592" w:rsidP="006C5592">
      <w:pPr>
        <w:ind w:left="-1" w:right="53" w:firstLine="720"/>
      </w:pPr>
      <w:r>
        <w:rPr>
          <w:b/>
        </w:rPr>
        <w:t>Art. 7. -</w:t>
      </w:r>
      <w:r>
        <w:t xml:space="preserve"> </w:t>
      </w:r>
      <w:r>
        <w:rPr>
          <w:b/>
        </w:rPr>
        <w:t>(1)</w:t>
      </w:r>
      <w:r>
        <w:t xml:space="preserve"> Proiectul hotărârii privind conferirea Titlului se dezbate în plenul Consiliului Local, în ședință ordinară sau extraordinară, după caz, și se adoptă prin votul deschis al majorității consilierilor locali prezenți. În cazul ședințelor extraordinare nu sunt necesare raportul compartimentului de resort din cadrul aparatului de specialitate al primarului comunei și raportul comisiei de specialitate. </w:t>
      </w:r>
    </w:p>
    <w:p w14:paraId="31938E43" w14:textId="77777777" w:rsidR="006C5592" w:rsidRDefault="006C5592" w:rsidP="006C5592">
      <w:pPr>
        <w:numPr>
          <w:ilvl w:val="0"/>
          <w:numId w:val="8"/>
        </w:numPr>
        <w:ind w:right="53" w:firstLine="720"/>
      </w:pPr>
      <w:r>
        <w:t xml:space="preserve">Propunerile respinse nu pot fi reintroduse în dezbatere și nu pot fi reanalizate decât după trecerea unui termen de șase luni de la respingere și sub condiția menținerii sau a îmbogățirii motivelor care au stat la baza formulării propunerii inițiale. </w:t>
      </w:r>
    </w:p>
    <w:p w14:paraId="04C57B9B" w14:textId="77777777" w:rsidR="006C5592" w:rsidRDefault="006C5592" w:rsidP="006C5592">
      <w:pPr>
        <w:numPr>
          <w:ilvl w:val="0"/>
          <w:numId w:val="8"/>
        </w:numPr>
        <w:ind w:right="53" w:firstLine="720"/>
      </w:pPr>
      <w:r>
        <w:lastRenderedPageBreak/>
        <w:t xml:space="preserve">Propunerea privind conferirea Titlului aceleiași persoane nu poate fi supusă dezbaterii Consiliului Local, decât de maximum patru ori pe durata aceluiași mandat. </w:t>
      </w:r>
    </w:p>
    <w:p w14:paraId="2723A5ED" w14:textId="77777777" w:rsidR="006C5592" w:rsidRDefault="006C5592" w:rsidP="006C5592">
      <w:pPr>
        <w:numPr>
          <w:ilvl w:val="0"/>
          <w:numId w:val="8"/>
        </w:numPr>
        <w:ind w:right="53" w:firstLine="720"/>
      </w:pPr>
      <w:r>
        <w:t xml:space="preserve">Conferirea Titlului are loc, de regulă, o singură dată pe an, în cadrul ceremoniilor sau a acțiunilor dedicate aniversării Zilei Comunei ALEXANDRU ODOBESCU, iar în situații speciale și pe parcursul anului calendaristic. </w:t>
      </w:r>
    </w:p>
    <w:p w14:paraId="1DA14CEB" w14:textId="77777777" w:rsidR="006C5592" w:rsidRDefault="006C5592" w:rsidP="006C5592">
      <w:pPr>
        <w:ind w:left="730" w:right="53"/>
      </w:pPr>
      <w:r>
        <w:rPr>
          <w:b/>
        </w:rPr>
        <w:t>Art. 8. -</w:t>
      </w:r>
      <w:r>
        <w:t xml:space="preserve"> </w:t>
      </w:r>
      <w:r>
        <w:rPr>
          <w:b/>
        </w:rPr>
        <w:t xml:space="preserve">(1) </w:t>
      </w:r>
      <w:r>
        <w:t xml:space="preserve">Înmânarea Titlului se face după cum urmează: </w:t>
      </w:r>
    </w:p>
    <w:p w14:paraId="5010825A" w14:textId="77777777" w:rsidR="006C5592" w:rsidRDefault="006C5592" w:rsidP="006C5592">
      <w:pPr>
        <w:numPr>
          <w:ilvl w:val="0"/>
          <w:numId w:val="9"/>
        </w:numPr>
        <w:ind w:right="53" w:hanging="360"/>
      </w:pPr>
      <w:r>
        <w:t xml:space="preserve">președintele de ședință anunță în cadrul ședinței de consiliu local, festivitatea ce urmează să se desfășoare; </w:t>
      </w:r>
    </w:p>
    <w:p w14:paraId="24658C44" w14:textId="77777777" w:rsidR="006C5592" w:rsidRDefault="006C5592" w:rsidP="006C5592">
      <w:pPr>
        <w:numPr>
          <w:ilvl w:val="0"/>
          <w:numId w:val="9"/>
        </w:numPr>
        <w:ind w:right="53" w:hanging="360"/>
      </w:pPr>
      <w:r>
        <w:t xml:space="preserve">primarul comunei sau inițiatorii, prezintă motivele care au stat la baza hotărârii; </w:t>
      </w:r>
    </w:p>
    <w:p w14:paraId="66C2D0D0" w14:textId="77777777" w:rsidR="006C5592" w:rsidRDefault="006C5592" w:rsidP="006C5592">
      <w:pPr>
        <w:numPr>
          <w:ilvl w:val="0"/>
          <w:numId w:val="9"/>
        </w:numPr>
        <w:ind w:right="53" w:hanging="360"/>
      </w:pPr>
      <w:r>
        <w:t xml:space="preserve">primarul comunei înmânează Titlul persoanei căreia i-a fost conferit sau unui membru al familiei acesteia, în cadrul unei ședințe a Consiliului Local sau în cadrul unui eveniment festiv, solemnități, recepții sau ceremonii publice; </w:t>
      </w:r>
    </w:p>
    <w:p w14:paraId="5AD199AC" w14:textId="77777777" w:rsidR="006C5592" w:rsidRDefault="006C5592" w:rsidP="006C5592">
      <w:pPr>
        <w:numPr>
          <w:ilvl w:val="0"/>
          <w:numId w:val="9"/>
        </w:numPr>
        <w:ind w:right="53" w:hanging="360"/>
      </w:pPr>
      <w:r>
        <w:t xml:space="preserve">în cazul conferirii post-mortem a Titlului, acesta se înmânează unui membru al familiei sau, după caz, instituției, fundației, asociației, etc. care poartă numele respectivei personalități. </w:t>
      </w:r>
    </w:p>
    <w:p w14:paraId="36013AB8" w14:textId="77777777" w:rsidR="006C5592" w:rsidRDefault="006C5592" w:rsidP="006C5592">
      <w:pPr>
        <w:numPr>
          <w:ilvl w:val="1"/>
          <w:numId w:val="9"/>
        </w:numPr>
        <w:ind w:right="53" w:firstLine="720"/>
      </w:pPr>
      <w:r>
        <w:t xml:space="preserve">Pot lua cuvântul </w:t>
      </w:r>
      <w:proofErr w:type="spellStart"/>
      <w:r>
        <w:t>şi</w:t>
      </w:r>
      <w:proofErr w:type="spellEnd"/>
      <w:r>
        <w:t xml:space="preserve"> alte persoane prezente care doresc sa sublinieze pe scurt meritele beneficiarului Titlului. </w:t>
      </w:r>
    </w:p>
    <w:p w14:paraId="68367983" w14:textId="77777777" w:rsidR="006C5592" w:rsidRDefault="006C5592" w:rsidP="006C5592">
      <w:pPr>
        <w:numPr>
          <w:ilvl w:val="1"/>
          <w:numId w:val="9"/>
        </w:numPr>
        <w:ind w:right="53" w:firstLine="720"/>
      </w:pPr>
      <w:r>
        <w:t xml:space="preserve">În cazul în care este prezent, se dă cuvântul persoanei căreia i s-a conferit Titlul sau reprezentantului acesteia. </w:t>
      </w:r>
    </w:p>
    <w:p w14:paraId="0CE07A2C" w14:textId="77777777" w:rsidR="006C5592" w:rsidRDefault="006C5592" w:rsidP="006C5592">
      <w:pPr>
        <w:numPr>
          <w:ilvl w:val="1"/>
          <w:numId w:val="9"/>
        </w:numPr>
        <w:ind w:right="53" w:firstLine="720"/>
      </w:pPr>
      <w:r>
        <w:t>Persoana prevăzută la alin. (3) este invitată să scrie câteva rânduri în Cartea de Onoare a Comunei Oțeleni.</w:t>
      </w:r>
      <w:r>
        <w:rPr>
          <w:color w:val="FF0000"/>
        </w:rPr>
        <w:t xml:space="preserve"> </w:t>
      </w:r>
    </w:p>
    <w:p w14:paraId="1ABBACD3" w14:textId="77777777" w:rsidR="006C5592" w:rsidRDefault="006C5592" w:rsidP="006C5592">
      <w:pPr>
        <w:numPr>
          <w:ilvl w:val="1"/>
          <w:numId w:val="9"/>
        </w:numPr>
        <w:ind w:right="53" w:firstLine="720"/>
      </w:pPr>
      <w:r>
        <w:t xml:space="preserve">Primarul comunei, în situația în care nu poate fi prezent la ceremonia de înmânare a Titlului, poate delega atribuțiile prevăzute la alin. (1) lit. b) și c) către: </w:t>
      </w:r>
    </w:p>
    <w:p w14:paraId="2CE1CF07" w14:textId="77777777" w:rsidR="006C5592" w:rsidRDefault="006C5592" w:rsidP="006C5592">
      <w:pPr>
        <w:numPr>
          <w:ilvl w:val="0"/>
          <w:numId w:val="10"/>
        </w:numPr>
        <w:ind w:right="53" w:hanging="360"/>
      </w:pPr>
      <w:r>
        <w:t xml:space="preserve">viceprimarul comunei; </w:t>
      </w:r>
    </w:p>
    <w:p w14:paraId="6DD0181B" w14:textId="77777777" w:rsidR="006C5592" w:rsidRDefault="006C5592" w:rsidP="006C5592">
      <w:pPr>
        <w:numPr>
          <w:ilvl w:val="0"/>
          <w:numId w:val="10"/>
        </w:numPr>
        <w:ind w:right="53" w:hanging="360"/>
      </w:pPr>
      <w:r>
        <w:t xml:space="preserve">secretarul comunei; </w:t>
      </w:r>
    </w:p>
    <w:p w14:paraId="6339B878" w14:textId="77777777" w:rsidR="006C5592" w:rsidRDefault="006C5592" w:rsidP="006C5592">
      <w:pPr>
        <w:numPr>
          <w:ilvl w:val="0"/>
          <w:numId w:val="10"/>
        </w:numPr>
        <w:ind w:right="53" w:hanging="360"/>
      </w:pPr>
      <w:r>
        <w:t xml:space="preserve">persoană cu atribuții de conducere din aparatul de specialitate al primarului comunei. </w:t>
      </w:r>
    </w:p>
    <w:p w14:paraId="3866CCC1" w14:textId="77777777" w:rsidR="006C5592" w:rsidRDefault="006C5592" w:rsidP="006C5592">
      <w:pPr>
        <w:spacing w:after="0" w:line="259" w:lineRule="auto"/>
        <w:ind w:left="720" w:right="0" w:firstLine="0"/>
        <w:jc w:val="center"/>
      </w:pPr>
      <w:r>
        <w:rPr>
          <w:b/>
        </w:rPr>
        <w:t xml:space="preserve"> </w:t>
      </w:r>
    </w:p>
    <w:p w14:paraId="5AC9D6F0" w14:textId="77777777" w:rsidR="006C5592" w:rsidRDefault="006C5592" w:rsidP="006C5592">
      <w:pPr>
        <w:ind w:left="-1" w:right="53" w:firstLine="720"/>
      </w:pPr>
      <w:r>
        <w:rPr>
          <w:b/>
        </w:rPr>
        <w:t>Art. 9. -</w:t>
      </w:r>
      <w:r>
        <w:t xml:space="preserve"> </w:t>
      </w:r>
      <w:r>
        <w:rPr>
          <w:b/>
        </w:rPr>
        <w:t xml:space="preserve">(1) </w:t>
      </w:r>
      <w:r>
        <w:t xml:space="preserve">Prin grija secretarului comunei, în termen de 30 de zile de la data adoptării hotărârii pentru conferirea Titlului, se întocmește dosarul cetățeanului de onoare care cuprinde următoarele documente: </w:t>
      </w:r>
    </w:p>
    <w:p w14:paraId="0C479254" w14:textId="77777777" w:rsidR="006C5592" w:rsidRDefault="006C5592" w:rsidP="006C5592">
      <w:pPr>
        <w:numPr>
          <w:ilvl w:val="0"/>
          <w:numId w:val="11"/>
        </w:numPr>
        <w:ind w:right="53" w:hanging="360"/>
      </w:pPr>
      <w:r>
        <w:t xml:space="preserve">hotărârea Consiliului Local pentru conferirea Titlului; </w:t>
      </w:r>
    </w:p>
    <w:p w14:paraId="30C54B87" w14:textId="77777777" w:rsidR="006C5592" w:rsidRDefault="006C5592" w:rsidP="006C5592">
      <w:pPr>
        <w:numPr>
          <w:ilvl w:val="0"/>
          <w:numId w:val="11"/>
        </w:numPr>
        <w:ind w:right="53" w:hanging="360"/>
      </w:pPr>
      <w:r>
        <w:t xml:space="preserve">fotocopia de pe actul de identitate, iar în cazul conferirii post-mortem a Titlului, fotocopia certificatului de deces; </w:t>
      </w:r>
    </w:p>
    <w:p w14:paraId="1BEF3790" w14:textId="77777777" w:rsidR="006C5592" w:rsidRDefault="006C5592" w:rsidP="006C5592">
      <w:pPr>
        <w:numPr>
          <w:ilvl w:val="0"/>
          <w:numId w:val="11"/>
        </w:numPr>
        <w:ind w:right="53" w:hanging="360"/>
      </w:pPr>
      <w:r>
        <w:t xml:space="preserve">curriculum vitae al cetățeanului de onoare. </w:t>
      </w:r>
    </w:p>
    <w:p w14:paraId="433347A9" w14:textId="77777777" w:rsidR="006C5592" w:rsidRDefault="006C5592" w:rsidP="006C5592">
      <w:pPr>
        <w:ind w:left="-1" w:right="53" w:firstLine="720"/>
      </w:pPr>
      <w:r>
        <w:rPr>
          <w:b/>
        </w:rPr>
        <w:t xml:space="preserve">(2) </w:t>
      </w:r>
      <w:r>
        <w:t xml:space="preserve">Hotărârea prevăzută la alin. (1) lit. a) se transmite tuturor cetățenilor de onoare, în viață. </w:t>
      </w:r>
    </w:p>
    <w:p w14:paraId="2150E8A7" w14:textId="77777777" w:rsidR="006C5592" w:rsidRDefault="006C5592" w:rsidP="006C5592">
      <w:pPr>
        <w:ind w:left="-1" w:right="53" w:firstLine="720"/>
      </w:pPr>
      <w:r>
        <w:rPr>
          <w:b/>
        </w:rPr>
        <w:t>Art. 10. – (1)</w:t>
      </w:r>
      <w:r>
        <w:t xml:space="preserve"> Diploma de excelență și placheta se realizează prin grija primarului comunei, iar REGISTRUL PENTRU EVIDENŢA TITLURILOR DE CETĂŢEAN DE </w:t>
      </w:r>
    </w:p>
    <w:p w14:paraId="37FA025F" w14:textId="77777777" w:rsidR="006C5592" w:rsidRDefault="006C5592" w:rsidP="006C5592">
      <w:pPr>
        <w:ind w:left="9" w:right="53"/>
      </w:pPr>
      <w:r>
        <w:t xml:space="preserve">ONOARE AL COMUNEI OȚELENI se păstrează de către secretarul comunei.  </w:t>
      </w:r>
    </w:p>
    <w:p w14:paraId="0D39B6BB" w14:textId="77777777" w:rsidR="006C5592" w:rsidRDefault="006C5592" w:rsidP="006C5592">
      <w:pPr>
        <w:ind w:left="-1" w:right="53" w:firstLine="566"/>
      </w:pPr>
      <w:r>
        <w:rPr>
          <w:b/>
        </w:rPr>
        <w:t>(2)</w:t>
      </w:r>
      <w:r>
        <w:t xml:space="preserve"> Modelul registrului prevăzut la alin. (1) se stabilește prin dispoziție a primarului comunei.  </w:t>
      </w:r>
    </w:p>
    <w:p w14:paraId="7A23CA98" w14:textId="77777777" w:rsidR="006C5592" w:rsidRDefault="006C5592" w:rsidP="006C5592">
      <w:pPr>
        <w:spacing w:after="0" w:line="259" w:lineRule="auto"/>
        <w:ind w:left="720" w:right="0" w:firstLine="0"/>
        <w:jc w:val="left"/>
      </w:pPr>
      <w:r>
        <w:t xml:space="preserve"> </w:t>
      </w:r>
    </w:p>
    <w:p w14:paraId="4A201EEE" w14:textId="77777777" w:rsidR="006C5592" w:rsidRDefault="006C5592" w:rsidP="006C5592">
      <w:pPr>
        <w:pStyle w:val="Titlu1"/>
        <w:spacing w:after="15" w:line="249" w:lineRule="auto"/>
        <w:ind w:left="670" w:right="2"/>
      </w:pPr>
      <w:r>
        <w:t xml:space="preserve">CAPITOLUL V DREPTURILE DOBÂNDITE DE DEŢINĂTORII TITLULUI </w:t>
      </w:r>
    </w:p>
    <w:p w14:paraId="4D4F7816" w14:textId="77777777" w:rsidR="006C5592" w:rsidRDefault="006C5592" w:rsidP="006C5592">
      <w:pPr>
        <w:spacing w:after="12" w:line="259" w:lineRule="auto"/>
        <w:ind w:left="720" w:right="0" w:firstLine="0"/>
        <w:jc w:val="center"/>
      </w:pPr>
      <w:r>
        <w:rPr>
          <w:b/>
        </w:rPr>
        <w:t xml:space="preserve"> </w:t>
      </w:r>
    </w:p>
    <w:p w14:paraId="7CBEC5D8" w14:textId="77777777" w:rsidR="006C5592" w:rsidRDefault="006C5592" w:rsidP="006C5592">
      <w:pPr>
        <w:ind w:left="730" w:right="53"/>
      </w:pPr>
      <w:r>
        <w:rPr>
          <w:b/>
        </w:rPr>
        <w:t xml:space="preserve">Art. 11. - </w:t>
      </w:r>
      <w:r>
        <w:t xml:space="preserve">Deținătorii Titlului dobândesc următoarele drepturi specifice: </w:t>
      </w:r>
    </w:p>
    <w:p w14:paraId="3DB8F837" w14:textId="77777777" w:rsidR="006C5592" w:rsidRDefault="006C5592" w:rsidP="006C5592">
      <w:pPr>
        <w:numPr>
          <w:ilvl w:val="0"/>
          <w:numId w:val="12"/>
        </w:numPr>
        <w:ind w:right="53" w:hanging="360"/>
      </w:pPr>
      <w:r>
        <w:lastRenderedPageBreak/>
        <w:t xml:space="preserve">dreptul de a participa la orice ședință a Consiliului Local, inclusiv la cele la care autoritatea deliberativă hotărăște ca ședințele să se desfășoare cu ușile închise, fără o invitație prealabilă din partea primarului comunei; </w:t>
      </w:r>
    </w:p>
    <w:p w14:paraId="7C171C7C" w14:textId="77777777" w:rsidR="006C5592" w:rsidRDefault="006C5592" w:rsidP="006C5592">
      <w:pPr>
        <w:numPr>
          <w:ilvl w:val="0"/>
          <w:numId w:val="12"/>
        </w:numPr>
        <w:ind w:right="53" w:hanging="360"/>
      </w:pPr>
      <w:r>
        <w:t xml:space="preserve">dreptul de a participa la toate manifestările desfășurate sub autoritatea Consiliului Local ori a primarului comunei sau în care aceste autorități sunt  </w:t>
      </w:r>
      <w:proofErr w:type="spellStart"/>
      <w:r>
        <w:t>co</w:t>
      </w:r>
      <w:proofErr w:type="spellEnd"/>
      <w:r>
        <w:t xml:space="preserve">-organizatoare; </w:t>
      </w:r>
    </w:p>
    <w:p w14:paraId="1DACBE54" w14:textId="77777777" w:rsidR="006C5592" w:rsidRDefault="006C5592" w:rsidP="006C5592">
      <w:pPr>
        <w:numPr>
          <w:ilvl w:val="0"/>
          <w:numId w:val="12"/>
        </w:numPr>
        <w:ind w:right="53" w:hanging="360"/>
      </w:pPr>
      <w:r>
        <w:t xml:space="preserve">atribuirea numelui său ca denumire a unei străzi, piețe sau entități publice de interes local, și pentru care Consiliului Local îi revine această atribuție, potrivit legii. </w:t>
      </w:r>
    </w:p>
    <w:p w14:paraId="070E6AF8" w14:textId="77777777" w:rsidR="006C5592" w:rsidRDefault="006C5592" w:rsidP="006C5592">
      <w:pPr>
        <w:spacing w:after="15" w:line="259" w:lineRule="auto"/>
        <w:ind w:left="720" w:right="0" w:firstLine="0"/>
        <w:jc w:val="left"/>
      </w:pPr>
      <w:r>
        <w:t xml:space="preserve"> </w:t>
      </w:r>
    </w:p>
    <w:p w14:paraId="4F2A6663" w14:textId="77777777" w:rsidR="006C5592" w:rsidRDefault="006C5592" w:rsidP="006C5592">
      <w:pPr>
        <w:ind w:left="360" w:right="53" w:firstLine="360"/>
      </w:pPr>
      <w:r>
        <w:rPr>
          <w:b/>
        </w:rPr>
        <w:t>Art. 12. -</w:t>
      </w:r>
      <w:r>
        <w:t xml:space="preserve"> </w:t>
      </w:r>
      <w:r>
        <w:rPr>
          <w:b/>
        </w:rPr>
        <w:t>(1)</w:t>
      </w:r>
      <w:r>
        <w:t xml:space="preserve"> Drepturile prevăzute la art. 11 lit. a) și b) încetează în următoarele situații: a)</w:t>
      </w:r>
      <w:r>
        <w:rPr>
          <w:rFonts w:ascii="Arial" w:eastAsia="Arial" w:hAnsi="Arial" w:cs="Arial"/>
        </w:rPr>
        <w:t xml:space="preserve"> </w:t>
      </w:r>
      <w:r>
        <w:t xml:space="preserve">decesul titularului; </w:t>
      </w:r>
    </w:p>
    <w:p w14:paraId="28A6C9F2" w14:textId="77777777" w:rsidR="006C5592" w:rsidRDefault="006C5592" w:rsidP="006C5592">
      <w:pPr>
        <w:ind w:left="370" w:right="53"/>
      </w:pPr>
      <w:r>
        <w:t>b)</w:t>
      </w:r>
      <w:r>
        <w:rPr>
          <w:rFonts w:ascii="Arial" w:eastAsia="Arial" w:hAnsi="Arial" w:cs="Arial"/>
        </w:rPr>
        <w:t xml:space="preserve"> </w:t>
      </w:r>
      <w:r>
        <w:t xml:space="preserve">retragerea titlului. </w:t>
      </w:r>
    </w:p>
    <w:p w14:paraId="219E048F" w14:textId="77777777" w:rsidR="006C5592" w:rsidRDefault="006C5592" w:rsidP="006C5592">
      <w:pPr>
        <w:ind w:left="730" w:right="53"/>
      </w:pPr>
      <w:r>
        <w:rPr>
          <w:b/>
        </w:rPr>
        <w:t>(2)</w:t>
      </w:r>
      <w:r>
        <w:t xml:space="preserve"> Dreptul prevăzut la art. 11 lit. c) încetează în cazul retragerii titlului. </w:t>
      </w:r>
    </w:p>
    <w:p w14:paraId="4621ABE7" w14:textId="77777777" w:rsidR="006C5592" w:rsidRDefault="006C5592" w:rsidP="006C5592">
      <w:pPr>
        <w:spacing w:after="0" w:line="259" w:lineRule="auto"/>
        <w:ind w:left="720" w:right="0" w:firstLine="0"/>
        <w:jc w:val="left"/>
      </w:pPr>
      <w:r>
        <w:t xml:space="preserve"> </w:t>
      </w:r>
    </w:p>
    <w:p w14:paraId="14CCA17A" w14:textId="77777777" w:rsidR="006C5592" w:rsidRDefault="006C5592" w:rsidP="006C5592">
      <w:pPr>
        <w:spacing w:after="0" w:line="259" w:lineRule="auto"/>
        <w:ind w:left="720" w:right="0" w:firstLine="0"/>
        <w:jc w:val="center"/>
      </w:pPr>
      <w:r>
        <w:rPr>
          <w:b/>
        </w:rPr>
        <w:t xml:space="preserve"> </w:t>
      </w:r>
    </w:p>
    <w:p w14:paraId="095B6FA9" w14:textId="77777777" w:rsidR="006C5592" w:rsidRDefault="006C5592" w:rsidP="006C5592">
      <w:pPr>
        <w:pStyle w:val="Titlu1"/>
        <w:ind w:left="670" w:right="2"/>
      </w:pPr>
      <w:r>
        <w:t xml:space="preserve">CAPITOLUL  VI RETRAGEREA TITLULUI </w:t>
      </w:r>
    </w:p>
    <w:p w14:paraId="13D74B90" w14:textId="77777777" w:rsidR="006C5592" w:rsidRDefault="006C5592" w:rsidP="006C5592">
      <w:pPr>
        <w:spacing w:after="11" w:line="259" w:lineRule="auto"/>
        <w:ind w:left="720" w:right="0" w:firstLine="0"/>
        <w:jc w:val="center"/>
      </w:pPr>
      <w:r>
        <w:rPr>
          <w:b/>
        </w:rPr>
        <w:t xml:space="preserve"> </w:t>
      </w:r>
    </w:p>
    <w:p w14:paraId="457A8A63" w14:textId="77777777" w:rsidR="006C5592" w:rsidRDefault="006C5592" w:rsidP="006C5592">
      <w:pPr>
        <w:ind w:left="-1" w:right="53" w:firstLine="720"/>
      </w:pPr>
      <w:r>
        <w:rPr>
          <w:b/>
        </w:rPr>
        <w:t xml:space="preserve">Art. 14. - (1) </w:t>
      </w:r>
      <w:r>
        <w:t xml:space="preserve">Persoanei beneficiare a Titlului care se află în situația prevăzută la art. 6, prin hotărâre a Consiliului local, la inițiativa primarului, i se retrage Titlul conferit. </w:t>
      </w:r>
    </w:p>
    <w:p w14:paraId="091BBEDA" w14:textId="77777777" w:rsidR="006C5592" w:rsidRDefault="006C5592" w:rsidP="006C5592">
      <w:pPr>
        <w:numPr>
          <w:ilvl w:val="0"/>
          <w:numId w:val="13"/>
        </w:numPr>
        <w:ind w:right="53" w:firstLine="720"/>
      </w:pPr>
      <w:r>
        <w:t>Deținătorul Titlului</w:t>
      </w:r>
      <w:r>
        <w:rPr>
          <w:b/>
        </w:rPr>
        <w:t xml:space="preserve"> </w:t>
      </w:r>
      <w:r>
        <w:t xml:space="preserve">care intră sub incidența alin. (1) este invitat la ședința Consiliului Local, iar dacă este prezent, i se acordă cuvântul, la solicitarea sa. </w:t>
      </w:r>
    </w:p>
    <w:p w14:paraId="08755E3B" w14:textId="77777777" w:rsidR="006C5592" w:rsidRDefault="006C5592" w:rsidP="006C5592">
      <w:pPr>
        <w:numPr>
          <w:ilvl w:val="0"/>
          <w:numId w:val="13"/>
        </w:numPr>
        <w:ind w:right="53" w:firstLine="720"/>
      </w:pPr>
      <w:r>
        <w:t xml:space="preserve">În caz de neparticipare, hotărârea Consiliului local privind retragerea Titlului se transmite persoanei respective în aceeași zi în care se comunică oficial către prefectul județului Iași. </w:t>
      </w:r>
    </w:p>
    <w:p w14:paraId="19ACB748" w14:textId="77777777" w:rsidR="006C5592" w:rsidRDefault="006C5592" w:rsidP="006C5592">
      <w:pPr>
        <w:numPr>
          <w:ilvl w:val="0"/>
          <w:numId w:val="13"/>
        </w:numPr>
        <w:ind w:right="53" w:firstLine="720"/>
      </w:pPr>
      <w:r>
        <w:t xml:space="preserve">Radierea din registrul prevăzut la art. 10 alin. (1), precum și din formele de publicitate vizuală stabilite prin prezentul regulament, se face numai după îndeplinirea procedurii prevăzute la alin. (3). </w:t>
      </w:r>
      <w:r>
        <w:rPr>
          <w:b/>
        </w:rPr>
        <w:t>Art. 15</w:t>
      </w:r>
      <w:r>
        <w:t>.</w:t>
      </w:r>
      <w:r>
        <w:rPr>
          <w:b/>
        </w:rPr>
        <w:t xml:space="preserve"> -</w:t>
      </w:r>
      <w:r>
        <w:t xml:space="preserve"> Pe durata dintre data rămânerii definitive și irevocabile a hotărârii prevăzute la art. 6 și cea a adoptării hotărârii prevăzute la art. 14 alin. (1), se suspendă exercițiul drepturilor prevăzute la art. 11.  </w:t>
      </w:r>
    </w:p>
    <w:p w14:paraId="12000154" w14:textId="77777777" w:rsidR="006C5592" w:rsidRDefault="006C5592" w:rsidP="006C5592">
      <w:pPr>
        <w:spacing w:after="0" w:line="259" w:lineRule="auto"/>
        <w:ind w:left="720" w:right="0" w:firstLine="0"/>
        <w:jc w:val="left"/>
      </w:pPr>
      <w:r>
        <w:rPr>
          <w:b/>
        </w:rPr>
        <w:t xml:space="preserve"> </w:t>
      </w:r>
    </w:p>
    <w:p w14:paraId="253FA186" w14:textId="77777777" w:rsidR="006C5592" w:rsidRDefault="006C5592" w:rsidP="006C5592">
      <w:pPr>
        <w:pStyle w:val="Titlu1"/>
        <w:spacing w:after="15" w:line="249" w:lineRule="auto"/>
        <w:ind w:left="670" w:right="5"/>
      </w:pPr>
      <w:r>
        <w:t xml:space="preserve">CAPITOLUL  VII ÎNDATORIRILE  CETĂŢENILOR DE ONOARE </w:t>
      </w:r>
    </w:p>
    <w:p w14:paraId="15245964" w14:textId="77777777" w:rsidR="006C5592" w:rsidRDefault="006C5592" w:rsidP="006C5592">
      <w:pPr>
        <w:spacing w:after="9" w:line="259" w:lineRule="auto"/>
        <w:ind w:left="720" w:right="0" w:firstLine="0"/>
        <w:jc w:val="left"/>
      </w:pPr>
      <w:r>
        <w:rPr>
          <w:b/>
        </w:rPr>
        <w:t xml:space="preserve"> </w:t>
      </w:r>
    </w:p>
    <w:p w14:paraId="2E85FE49" w14:textId="77777777" w:rsidR="006C5592" w:rsidRDefault="006C5592" w:rsidP="006C5592">
      <w:pPr>
        <w:ind w:left="730" w:right="53"/>
      </w:pPr>
      <w:r>
        <w:rPr>
          <w:b/>
        </w:rPr>
        <w:t>Art. 16. -</w:t>
      </w:r>
      <w:r>
        <w:t xml:space="preserve"> </w:t>
      </w:r>
      <w:r>
        <w:rPr>
          <w:b/>
        </w:rPr>
        <w:t>(1)</w:t>
      </w:r>
      <w:r>
        <w:t xml:space="preserve"> Cetățenii de onoare ai comunei ALEXANDRU ODOBESCU  au următoarele îndatoriri: </w:t>
      </w:r>
    </w:p>
    <w:p w14:paraId="65790FC2" w14:textId="77777777" w:rsidR="006C5592" w:rsidRDefault="006C5592" w:rsidP="006C5592">
      <w:pPr>
        <w:numPr>
          <w:ilvl w:val="0"/>
          <w:numId w:val="14"/>
        </w:numPr>
        <w:ind w:right="53" w:hanging="360"/>
      </w:pPr>
      <w:r>
        <w:t xml:space="preserve">să promoveze imaginea comunei ALEXANDRU ODOBESCU; </w:t>
      </w:r>
    </w:p>
    <w:p w14:paraId="705E6C20" w14:textId="77777777" w:rsidR="006C5592" w:rsidRDefault="006C5592" w:rsidP="006C5592">
      <w:pPr>
        <w:numPr>
          <w:ilvl w:val="0"/>
          <w:numId w:val="14"/>
        </w:numPr>
        <w:ind w:right="53" w:hanging="360"/>
      </w:pPr>
      <w:r>
        <w:t xml:space="preserve">să participe la reuniunea persoanelor cărora li s-au conferit Titlul, organizată în primul an al mandatului autorităților administrației publice locale ce urmează alegerilor acestora, de </w:t>
      </w:r>
    </w:p>
    <w:p w14:paraId="716701FB" w14:textId="77777777" w:rsidR="006C5592" w:rsidRDefault="006C5592" w:rsidP="006C5592">
      <w:pPr>
        <w:ind w:left="730" w:right="53"/>
      </w:pPr>
      <w:r>
        <w:t xml:space="preserve">ZIUA CETĂȚEANULUI DE ONOARE AL COMUNEI ALEXANDRU ODOBESCU. </w:t>
      </w:r>
    </w:p>
    <w:p w14:paraId="17C3EBDA" w14:textId="77777777" w:rsidR="006C5592" w:rsidRDefault="006C5592" w:rsidP="006C5592">
      <w:pPr>
        <w:ind w:left="-1" w:right="53" w:firstLine="720"/>
      </w:pPr>
      <w:r>
        <w:rPr>
          <w:b/>
        </w:rPr>
        <w:t>(2)</w:t>
      </w:r>
      <w:r>
        <w:t xml:space="preserve"> ZIUA CETĂȚEANULUI DE ONOARE AL COMUNEI ALEXANDRU ODOBESCU se stabilește prin hotărâre a consiliului local și se aduce la cunoștința tuturor persoanelor care au această calitate, precum și, în cazul celor decedate, pe cât posibil, unui membru al familiei acesteia, cu cel puțin 30 de zile înainte de data organizării. </w:t>
      </w:r>
    </w:p>
    <w:p w14:paraId="523BD2CD" w14:textId="77777777" w:rsidR="006C5592" w:rsidRDefault="006C5592" w:rsidP="006C5592">
      <w:pPr>
        <w:spacing w:after="0" w:line="259" w:lineRule="auto"/>
        <w:ind w:left="720" w:right="0" w:firstLine="0"/>
        <w:jc w:val="left"/>
      </w:pPr>
      <w:r>
        <w:t xml:space="preserve"> </w:t>
      </w:r>
    </w:p>
    <w:p w14:paraId="5C12DCAF" w14:textId="77777777" w:rsidR="006C5592" w:rsidRDefault="006C5592" w:rsidP="006C5592">
      <w:pPr>
        <w:pStyle w:val="Titlu1"/>
        <w:ind w:left="670" w:right="5"/>
      </w:pPr>
      <w:r>
        <w:lastRenderedPageBreak/>
        <w:t xml:space="preserve">CAPITOLUL VIII DISPOZIŢII FINALE </w:t>
      </w:r>
    </w:p>
    <w:p w14:paraId="5AA91A16" w14:textId="77777777" w:rsidR="006C5592" w:rsidRDefault="006C5592" w:rsidP="006C5592">
      <w:pPr>
        <w:spacing w:after="0" w:line="259" w:lineRule="auto"/>
        <w:ind w:left="720" w:right="0" w:firstLine="0"/>
        <w:jc w:val="left"/>
      </w:pPr>
      <w:r>
        <w:t xml:space="preserve">         </w:t>
      </w:r>
    </w:p>
    <w:p w14:paraId="245AA924" w14:textId="77777777" w:rsidR="006C5592" w:rsidRDefault="006C5592" w:rsidP="006C5592">
      <w:pPr>
        <w:ind w:left="-1" w:right="53" w:firstLine="720"/>
      </w:pPr>
      <w:r>
        <w:rPr>
          <w:b/>
        </w:rPr>
        <w:t>Art. 17.</w:t>
      </w:r>
      <w:r>
        <w:t xml:space="preserve"> </w:t>
      </w:r>
      <w:r>
        <w:rPr>
          <w:b/>
        </w:rPr>
        <w:t>(2)</w:t>
      </w:r>
      <w:r>
        <w:t xml:space="preserve"> Prin grija primarului comunei: </w:t>
      </w:r>
    </w:p>
    <w:p w14:paraId="45179A2D" w14:textId="77777777" w:rsidR="006C5592" w:rsidRDefault="006C5592" w:rsidP="006C5592">
      <w:pPr>
        <w:numPr>
          <w:ilvl w:val="0"/>
          <w:numId w:val="15"/>
        </w:numPr>
        <w:spacing w:after="0" w:line="277" w:lineRule="auto"/>
        <w:ind w:right="53" w:hanging="360"/>
      </w:pPr>
      <w:r>
        <w:t xml:space="preserve">în holul Primăriei Comunei ALEXANDRU ODOBESCU, se expun fotografii cu toate persoanele cărora li s-a conferit Titlul. Expunerea fotografiilor poate fi făcută prin tablouri individuale și/sau prin utilizarea de mijloace electronice video; </w:t>
      </w:r>
    </w:p>
    <w:p w14:paraId="358290DB" w14:textId="77777777" w:rsidR="006C5592" w:rsidRDefault="006C5592" w:rsidP="006C5592">
      <w:pPr>
        <w:numPr>
          <w:ilvl w:val="0"/>
          <w:numId w:val="15"/>
        </w:numPr>
        <w:ind w:right="53" w:hanging="360"/>
      </w:pPr>
      <w:r>
        <w:t xml:space="preserve">se publică pe pagina de internet a comunei ALEXANDRU ODOBESCU, respectiv la adresa: </w:t>
      </w:r>
    </w:p>
    <w:p w14:paraId="6CFBF999" w14:textId="77777777" w:rsidR="006C5592" w:rsidRDefault="006C5592" w:rsidP="006C5592">
      <w:pPr>
        <w:ind w:left="730" w:right="53"/>
      </w:pPr>
      <w:r>
        <w:rPr>
          <w:b/>
        </w:rPr>
        <w:t xml:space="preserve">primaria_alodobescu@yahoo.com </w:t>
      </w:r>
      <w:hyperlink r:id="rId8">
        <w:r>
          <w:t>,</w:t>
        </w:r>
      </w:hyperlink>
      <w:r>
        <w:t xml:space="preserve"> diplomele de excelență atribuite cetățenilor de onoare. </w:t>
      </w:r>
    </w:p>
    <w:p w14:paraId="19A34CD5" w14:textId="77777777" w:rsidR="006C5592" w:rsidRDefault="006C5592" w:rsidP="006C5592">
      <w:pPr>
        <w:ind w:left="-1" w:right="53" w:firstLine="720"/>
      </w:pPr>
      <w:r>
        <w:rPr>
          <w:b/>
        </w:rPr>
        <w:t>(3)</w:t>
      </w:r>
      <w:r>
        <w:t xml:space="preserve"> Cheltuielile pentru confecționarea simbolurilor prevăzute la art. 4 alin. (2), pentru aducerea la îndeplinire a atribuțiilor prevăzute la art. 16 alin. (1) lit. b) și alin. (2), precum și a celor prevăzute la art. 17 alin. (2) lit. a) și b) se suportă din bugetul local al comunei ALEXANDRU ODOBESCU. </w:t>
      </w:r>
    </w:p>
    <w:p w14:paraId="4C617AEB" w14:textId="77777777" w:rsidR="006C5592" w:rsidRDefault="006C5592" w:rsidP="006C5592">
      <w:pPr>
        <w:ind w:right="53"/>
      </w:pPr>
    </w:p>
    <w:p w14:paraId="1466B7E3" w14:textId="77777777" w:rsidR="006C5592" w:rsidRDefault="006C5592" w:rsidP="006C5592">
      <w:pPr>
        <w:ind w:right="53"/>
      </w:pPr>
    </w:p>
    <w:p w14:paraId="4D1CB8D6" w14:textId="77777777" w:rsidR="006C5592" w:rsidRDefault="006C5592" w:rsidP="006C5592">
      <w:pPr>
        <w:ind w:right="53"/>
      </w:pPr>
    </w:p>
    <w:p w14:paraId="2ACF72EB" w14:textId="77777777" w:rsidR="006C5592" w:rsidRDefault="006C5592" w:rsidP="006C5592">
      <w:pPr>
        <w:ind w:right="53"/>
      </w:pPr>
    </w:p>
    <w:p w14:paraId="35301252" w14:textId="77777777" w:rsidR="006C5592" w:rsidRPr="003A2B0C" w:rsidRDefault="006C5592" w:rsidP="006C5592">
      <w:pPr>
        <w:pStyle w:val="Indentcorptext2"/>
        <w:ind w:firstLine="0"/>
        <w:rPr>
          <w:color w:val="FF0000"/>
          <w:sz w:val="24"/>
        </w:rPr>
      </w:pPr>
    </w:p>
    <w:p w14:paraId="103BA0E5" w14:textId="77777777" w:rsidR="006C5592" w:rsidRPr="003A2B0C" w:rsidRDefault="006C5592" w:rsidP="006C5592">
      <w:pPr>
        <w:pStyle w:val="Indentcorptext2"/>
        <w:ind w:firstLine="0"/>
        <w:rPr>
          <w:sz w:val="22"/>
          <w:szCs w:val="22"/>
        </w:rPr>
      </w:pPr>
      <w:bookmarkStart w:id="0" w:name="_Hlk121471244"/>
      <w:bookmarkStart w:id="1" w:name="_Hlk121479515"/>
      <w:r w:rsidRPr="003A2B0C">
        <w:rPr>
          <w:sz w:val="22"/>
          <w:szCs w:val="22"/>
        </w:rPr>
        <w:t xml:space="preserve">Președinte ședință,                                                                  </w:t>
      </w:r>
      <w:r w:rsidRPr="003A2B0C">
        <w:rPr>
          <w:sz w:val="22"/>
          <w:szCs w:val="22"/>
        </w:rPr>
        <w:tab/>
      </w:r>
      <w:r w:rsidRPr="003A2B0C">
        <w:rPr>
          <w:sz w:val="22"/>
          <w:szCs w:val="22"/>
        </w:rPr>
        <w:tab/>
      </w:r>
      <w:r w:rsidRPr="003A2B0C">
        <w:rPr>
          <w:sz w:val="22"/>
          <w:szCs w:val="22"/>
        </w:rPr>
        <w:tab/>
        <w:t xml:space="preserve">  Contrasemnează, </w:t>
      </w:r>
    </w:p>
    <w:p w14:paraId="5A982125" w14:textId="77777777" w:rsidR="006C5592" w:rsidRPr="003A2B0C" w:rsidRDefault="006C5592" w:rsidP="006C5592">
      <w:pPr>
        <w:pStyle w:val="Indentcorptext2"/>
        <w:ind w:left="4248"/>
        <w:jc w:val="center"/>
        <w:rPr>
          <w:sz w:val="22"/>
          <w:szCs w:val="22"/>
        </w:rPr>
      </w:pPr>
      <w:r w:rsidRPr="003A2B0C">
        <w:rPr>
          <w:sz w:val="22"/>
          <w:szCs w:val="22"/>
        </w:rPr>
        <w:t>Secretar general,</w:t>
      </w:r>
    </w:p>
    <w:p w14:paraId="193C6BE0" w14:textId="77777777" w:rsidR="006C5592" w:rsidRPr="003A2B0C" w:rsidRDefault="006C5592" w:rsidP="006C5592">
      <w:pPr>
        <w:spacing w:line="240" w:lineRule="auto"/>
        <w:rPr>
          <w:rFonts w:ascii="Arial" w:hAnsi="Arial" w:cs="Arial"/>
          <w:b/>
        </w:rPr>
      </w:pPr>
      <w:r>
        <w:rPr>
          <w:b/>
          <w:bCs/>
        </w:rPr>
        <w:t>Manea Virgil</w:t>
      </w:r>
      <w:r w:rsidRPr="003A2B0C">
        <w:tab/>
      </w:r>
      <w:r w:rsidRPr="003A2B0C">
        <w:tab/>
      </w:r>
      <w:r w:rsidRPr="003A2B0C">
        <w:tab/>
      </w:r>
      <w:r w:rsidRPr="003A2B0C">
        <w:tab/>
      </w:r>
      <w:r w:rsidRPr="003A2B0C">
        <w:tab/>
      </w:r>
      <w:r w:rsidRPr="003A2B0C">
        <w:tab/>
      </w:r>
      <w:r w:rsidRPr="003A2B0C">
        <w:tab/>
      </w:r>
      <w:r w:rsidRPr="003A2B0C">
        <w:tab/>
      </w:r>
      <w:r w:rsidRPr="003A2B0C">
        <w:tab/>
      </w:r>
      <w:r w:rsidRPr="003A2B0C">
        <w:rPr>
          <w:rFonts w:ascii="Arial" w:hAnsi="Arial" w:cs="Arial"/>
          <w:b/>
        </w:rPr>
        <w:t>Doinita ILIE</w:t>
      </w:r>
    </w:p>
    <w:p w14:paraId="42B53D57" w14:textId="77777777" w:rsidR="006C5592" w:rsidRDefault="006C5592" w:rsidP="006C5592">
      <w:pPr>
        <w:pStyle w:val="Corptext2"/>
        <w:spacing w:line="240" w:lineRule="auto"/>
        <w:rPr>
          <w:color w:val="auto"/>
          <w:sz w:val="20"/>
          <w:szCs w:val="20"/>
        </w:rPr>
      </w:pPr>
    </w:p>
    <w:p w14:paraId="7CA1622D" w14:textId="77777777" w:rsidR="006C5592" w:rsidRDefault="006C5592" w:rsidP="006C5592">
      <w:pPr>
        <w:pStyle w:val="Corptext2"/>
        <w:spacing w:line="240" w:lineRule="auto"/>
        <w:rPr>
          <w:color w:val="auto"/>
          <w:sz w:val="20"/>
          <w:szCs w:val="20"/>
        </w:rPr>
      </w:pPr>
    </w:p>
    <w:p w14:paraId="7EEDBB3E" w14:textId="77777777" w:rsidR="006C5592" w:rsidRDefault="006C5592" w:rsidP="006C5592">
      <w:pPr>
        <w:pStyle w:val="Corptext2"/>
        <w:spacing w:line="240" w:lineRule="auto"/>
        <w:rPr>
          <w:color w:val="auto"/>
          <w:sz w:val="20"/>
          <w:szCs w:val="20"/>
        </w:rPr>
      </w:pPr>
    </w:p>
    <w:bookmarkEnd w:id="0"/>
    <w:bookmarkEnd w:id="1"/>
    <w:p w14:paraId="6C69E2D6" w14:textId="77777777" w:rsidR="006C5592" w:rsidRDefault="006C5592" w:rsidP="006C5592">
      <w:pPr>
        <w:ind w:right="53"/>
      </w:pPr>
    </w:p>
    <w:p w14:paraId="28C750BC" w14:textId="77777777" w:rsidR="006C5592" w:rsidRDefault="006C5592" w:rsidP="006C5592">
      <w:pPr>
        <w:spacing w:after="0" w:line="259" w:lineRule="auto"/>
        <w:ind w:left="720" w:right="0" w:firstLine="0"/>
        <w:jc w:val="left"/>
      </w:pPr>
      <w:r>
        <w:t xml:space="preserve"> </w:t>
      </w:r>
    </w:p>
    <w:p w14:paraId="01710F79" w14:textId="77777777" w:rsidR="006C5592" w:rsidRDefault="006C5592" w:rsidP="006C5592">
      <w:pPr>
        <w:ind w:left="730" w:right="53"/>
        <w:sectPr w:rsidR="006C5592" w:rsidSect="006C5592">
          <w:type w:val="continuous"/>
          <w:pgSz w:w="12240" w:h="15840"/>
          <w:pgMar w:top="998" w:right="1378" w:bottom="1237" w:left="1440" w:header="708" w:footer="708" w:gutter="0"/>
          <w:cols w:space="708"/>
        </w:sectPr>
      </w:pPr>
    </w:p>
    <w:p w14:paraId="696B39E5" w14:textId="77777777" w:rsidR="006C5592" w:rsidRDefault="006C5592" w:rsidP="006C5592">
      <w:pPr>
        <w:ind w:left="0" w:right="53" w:firstLine="0"/>
      </w:pPr>
      <w:r>
        <w:t xml:space="preserve"> </w:t>
      </w:r>
    </w:p>
    <w:p w14:paraId="5198F516" w14:textId="77777777" w:rsidR="006C5592" w:rsidRDefault="006C5592" w:rsidP="006C5592">
      <w:pPr>
        <w:spacing w:after="0" w:line="259" w:lineRule="auto"/>
        <w:ind w:left="734" w:right="0" w:firstLine="0"/>
        <w:jc w:val="left"/>
      </w:pPr>
      <w:r>
        <w:t xml:space="preserve"> </w:t>
      </w:r>
    </w:p>
    <w:p w14:paraId="73FF2BB3" w14:textId="77777777" w:rsidR="006C5592" w:rsidRDefault="006C5592" w:rsidP="006C5592">
      <w:pPr>
        <w:spacing w:after="30" w:line="259" w:lineRule="auto"/>
        <w:ind w:left="14" w:right="0" w:firstLine="0"/>
        <w:jc w:val="left"/>
      </w:pPr>
      <w:r>
        <w:t xml:space="preserve"> </w:t>
      </w:r>
    </w:p>
    <w:p w14:paraId="1F3C62A6" w14:textId="77777777" w:rsidR="006C5592" w:rsidRPr="00EA1656" w:rsidRDefault="006C5592" w:rsidP="006C5592">
      <w:pPr>
        <w:pStyle w:val="Indentcorptext2"/>
        <w:ind w:firstLine="0"/>
        <w:rPr>
          <w:color w:val="FF0000"/>
          <w:sz w:val="22"/>
          <w:szCs w:val="22"/>
        </w:rPr>
      </w:pPr>
    </w:p>
    <w:p w14:paraId="7ED98474" w14:textId="77777777" w:rsidR="006C5592" w:rsidRDefault="006C5592" w:rsidP="006C5592">
      <w:pPr>
        <w:pStyle w:val="Corptext2"/>
        <w:jc w:val="right"/>
        <w:rPr>
          <w:sz w:val="24"/>
          <w:szCs w:val="24"/>
        </w:rPr>
      </w:pPr>
    </w:p>
    <w:p w14:paraId="79BB42C9" w14:textId="77777777" w:rsidR="006C5592" w:rsidRDefault="006C5592" w:rsidP="006C5592">
      <w:pPr>
        <w:spacing w:after="0" w:line="259" w:lineRule="auto"/>
        <w:ind w:left="14" w:right="0" w:firstLine="0"/>
        <w:jc w:val="left"/>
      </w:pPr>
    </w:p>
    <w:p w14:paraId="1FFE0FC8" w14:textId="77777777" w:rsidR="006C5592" w:rsidRDefault="006C5592" w:rsidP="006C5592">
      <w:pPr>
        <w:spacing w:after="0" w:line="259" w:lineRule="auto"/>
        <w:ind w:left="14" w:right="0" w:firstLine="0"/>
        <w:jc w:val="left"/>
      </w:pPr>
      <w:r>
        <w:t xml:space="preserve"> </w:t>
      </w:r>
    </w:p>
    <w:p w14:paraId="70B041BF" w14:textId="77777777" w:rsidR="006C5592" w:rsidRDefault="006C5592" w:rsidP="006C5592">
      <w:pPr>
        <w:spacing w:after="0" w:line="259" w:lineRule="auto"/>
        <w:ind w:left="14" w:right="0" w:firstLine="0"/>
        <w:jc w:val="left"/>
      </w:pPr>
      <w:r>
        <w:t xml:space="preserve"> </w:t>
      </w:r>
    </w:p>
    <w:p w14:paraId="34D73147" w14:textId="77777777" w:rsidR="006C5592" w:rsidRDefault="006C5592" w:rsidP="006C5592">
      <w:pPr>
        <w:spacing w:after="0" w:line="259" w:lineRule="auto"/>
        <w:ind w:left="14" w:right="0" w:firstLine="0"/>
        <w:jc w:val="left"/>
      </w:pPr>
      <w:r>
        <w:t xml:space="preserve"> </w:t>
      </w:r>
    </w:p>
    <w:p w14:paraId="0693D160" w14:textId="77777777" w:rsidR="00C13C1D" w:rsidRDefault="00C13C1D" w:rsidP="006C5592">
      <w:pPr>
        <w:spacing w:after="0" w:line="259" w:lineRule="auto"/>
        <w:ind w:left="14" w:right="0" w:firstLine="0"/>
        <w:jc w:val="left"/>
      </w:pPr>
    </w:p>
    <w:p w14:paraId="32079716" w14:textId="77777777" w:rsidR="00C13C1D" w:rsidRDefault="00C13C1D" w:rsidP="006C5592">
      <w:pPr>
        <w:spacing w:after="0" w:line="259" w:lineRule="auto"/>
        <w:ind w:left="14" w:right="0" w:firstLine="0"/>
        <w:jc w:val="left"/>
      </w:pPr>
    </w:p>
    <w:sectPr w:rsidR="00C13C1D">
      <w:type w:val="continuous"/>
      <w:pgSz w:w="12240" w:h="15840"/>
      <w:pgMar w:top="1497" w:right="1378" w:bottom="1681"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EE0F" w14:textId="77777777" w:rsidR="00833007" w:rsidRDefault="00833007" w:rsidP="00915023">
      <w:pPr>
        <w:spacing w:after="0" w:line="240" w:lineRule="auto"/>
      </w:pPr>
      <w:r>
        <w:separator/>
      </w:r>
    </w:p>
  </w:endnote>
  <w:endnote w:type="continuationSeparator" w:id="0">
    <w:p w14:paraId="09AFA3A9" w14:textId="77777777" w:rsidR="00833007" w:rsidRDefault="00833007" w:rsidP="0091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7A92" w14:textId="77777777" w:rsidR="00833007" w:rsidRDefault="00833007" w:rsidP="00915023">
      <w:pPr>
        <w:spacing w:after="0" w:line="240" w:lineRule="auto"/>
      </w:pPr>
      <w:r>
        <w:separator/>
      </w:r>
    </w:p>
  </w:footnote>
  <w:footnote w:type="continuationSeparator" w:id="0">
    <w:p w14:paraId="324447D0" w14:textId="77777777" w:rsidR="00833007" w:rsidRDefault="00833007" w:rsidP="00915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4E27"/>
    <w:multiLevelType w:val="hybridMultilevel"/>
    <w:tmpl w:val="FDE2634A"/>
    <w:lvl w:ilvl="0" w:tplc="79E4C4C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0C39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9AC2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E004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E44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86D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6E6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CDA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DC19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EE6CB5"/>
    <w:multiLevelType w:val="hybridMultilevel"/>
    <w:tmpl w:val="5F06017A"/>
    <w:lvl w:ilvl="0" w:tplc="23C0D56A">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B01F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8A4DD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A8D61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B2870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905F8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68C53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92D92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B6DD3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3F3B11"/>
    <w:multiLevelType w:val="hybridMultilevel"/>
    <w:tmpl w:val="82A6B996"/>
    <w:lvl w:ilvl="0" w:tplc="42D663A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067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D2F2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CA5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AD4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800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C75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2C1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8C2D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212960"/>
    <w:multiLevelType w:val="hybridMultilevel"/>
    <w:tmpl w:val="2A3CB600"/>
    <w:lvl w:ilvl="0" w:tplc="A906BD9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E0E2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8BD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AE85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C0D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658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415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A0B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0F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9C5B45"/>
    <w:multiLevelType w:val="hybridMultilevel"/>
    <w:tmpl w:val="5E96194A"/>
    <w:lvl w:ilvl="0" w:tplc="6B54081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4C5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2C69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647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EEE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235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844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8CA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AFC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C75886"/>
    <w:multiLevelType w:val="hybridMultilevel"/>
    <w:tmpl w:val="C5EEB8C4"/>
    <w:lvl w:ilvl="0" w:tplc="BB68F526">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DE749C">
      <w:start w:val="1"/>
      <w:numFmt w:val="bullet"/>
      <w:lvlText w:val="o"/>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0ACB4">
      <w:start w:val="1"/>
      <w:numFmt w:val="bullet"/>
      <w:lvlText w:val="▪"/>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A1A0E">
      <w:start w:val="1"/>
      <w:numFmt w:val="bullet"/>
      <w:lvlText w:val="•"/>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4029A">
      <w:start w:val="1"/>
      <w:numFmt w:val="bullet"/>
      <w:lvlText w:val="o"/>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E90A2">
      <w:start w:val="1"/>
      <w:numFmt w:val="bullet"/>
      <w:lvlText w:val="▪"/>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4A330">
      <w:start w:val="1"/>
      <w:numFmt w:val="bullet"/>
      <w:lvlText w:val="•"/>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A9F2E">
      <w:start w:val="1"/>
      <w:numFmt w:val="bullet"/>
      <w:lvlText w:val="o"/>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29B26">
      <w:start w:val="1"/>
      <w:numFmt w:val="bullet"/>
      <w:lvlText w:val="▪"/>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9C79D7"/>
    <w:multiLevelType w:val="hybridMultilevel"/>
    <w:tmpl w:val="022805D0"/>
    <w:lvl w:ilvl="0" w:tplc="639A7958">
      <w:start w:val="2"/>
      <w:numFmt w:val="lowerLetter"/>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86279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CE7F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8CC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45F7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E59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8636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E813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5AA5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AA2A49"/>
    <w:multiLevelType w:val="hybridMultilevel"/>
    <w:tmpl w:val="B746A67C"/>
    <w:lvl w:ilvl="0" w:tplc="645A2C5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E53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832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23B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7EC6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00A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2C5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86E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2E75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EE74FD"/>
    <w:multiLevelType w:val="hybridMultilevel"/>
    <w:tmpl w:val="DF7C3D34"/>
    <w:lvl w:ilvl="0" w:tplc="4CDCE172">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D6610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084F1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50816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6388A7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D8F44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0EABA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78DF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BCCA8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CE22B6"/>
    <w:multiLevelType w:val="hybridMultilevel"/>
    <w:tmpl w:val="94786DE2"/>
    <w:lvl w:ilvl="0" w:tplc="DCC65A7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CD5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E25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5655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0AC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C38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A5F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0DA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66AC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AC5D35"/>
    <w:multiLevelType w:val="hybridMultilevel"/>
    <w:tmpl w:val="0FAA2ACA"/>
    <w:lvl w:ilvl="0" w:tplc="CBAC313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842A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890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222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93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405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CF0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AADC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EBF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E7E1886"/>
    <w:multiLevelType w:val="hybridMultilevel"/>
    <w:tmpl w:val="074C7370"/>
    <w:lvl w:ilvl="0" w:tplc="0B16AD2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001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CE4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CC5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4880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8AD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0234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04A8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A71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FF0262"/>
    <w:multiLevelType w:val="hybridMultilevel"/>
    <w:tmpl w:val="491289AC"/>
    <w:lvl w:ilvl="0" w:tplc="1A7666D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8E7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21D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60E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668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6E3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6CE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4E4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A5F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D649D9"/>
    <w:multiLevelType w:val="hybridMultilevel"/>
    <w:tmpl w:val="9C863154"/>
    <w:lvl w:ilvl="0" w:tplc="B2BA37A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288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AB81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829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E770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EBED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A17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AAF0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20F55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E07394F"/>
    <w:multiLevelType w:val="hybridMultilevel"/>
    <w:tmpl w:val="86E68A0A"/>
    <w:lvl w:ilvl="0" w:tplc="45948A8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8861A">
      <w:start w:val="2"/>
      <w:numFmt w:val="decimal"/>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6093D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F6AA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FE25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FABE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0E68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BEA5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907A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23027948">
    <w:abstractNumId w:val="11"/>
  </w:num>
  <w:num w:numId="2" w16cid:durableId="487130689">
    <w:abstractNumId w:val="5"/>
  </w:num>
  <w:num w:numId="3" w16cid:durableId="1468861917">
    <w:abstractNumId w:val="6"/>
  </w:num>
  <w:num w:numId="4" w16cid:durableId="1868761901">
    <w:abstractNumId w:val="0"/>
  </w:num>
  <w:num w:numId="5" w16cid:durableId="1411193803">
    <w:abstractNumId w:val="4"/>
  </w:num>
  <w:num w:numId="6" w16cid:durableId="34626252">
    <w:abstractNumId w:val="2"/>
  </w:num>
  <w:num w:numId="7" w16cid:durableId="1196118756">
    <w:abstractNumId w:val="13"/>
  </w:num>
  <w:num w:numId="8" w16cid:durableId="309948048">
    <w:abstractNumId w:val="8"/>
  </w:num>
  <w:num w:numId="9" w16cid:durableId="1362439636">
    <w:abstractNumId w:val="14"/>
  </w:num>
  <w:num w:numId="10" w16cid:durableId="2103602878">
    <w:abstractNumId w:val="9"/>
  </w:num>
  <w:num w:numId="11" w16cid:durableId="708533891">
    <w:abstractNumId w:val="7"/>
  </w:num>
  <w:num w:numId="12" w16cid:durableId="1735853571">
    <w:abstractNumId w:val="3"/>
  </w:num>
  <w:num w:numId="13" w16cid:durableId="454762564">
    <w:abstractNumId w:val="1"/>
  </w:num>
  <w:num w:numId="14" w16cid:durableId="742919028">
    <w:abstractNumId w:val="12"/>
  </w:num>
  <w:num w:numId="15" w16cid:durableId="989482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26"/>
    <w:rsid w:val="00004E75"/>
    <w:rsid w:val="00041F5B"/>
    <w:rsid w:val="000651B7"/>
    <w:rsid w:val="00085A5C"/>
    <w:rsid w:val="00101DF6"/>
    <w:rsid w:val="002F1216"/>
    <w:rsid w:val="00610683"/>
    <w:rsid w:val="006C5592"/>
    <w:rsid w:val="006D349B"/>
    <w:rsid w:val="007708B6"/>
    <w:rsid w:val="00792D04"/>
    <w:rsid w:val="007E44B6"/>
    <w:rsid w:val="008234A2"/>
    <w:rsid w:val="00833007"/>
    <w:rsid w:val="00891559"/>
    <w:rsid w:val="008A033D"/>
    <w:rsid w:val="00915023"/>
    <w:rsid w:val="00915FEC"/>
    <w:rsid w:val="00984D22"/>
    <w:rsid w:val="009A4651"/>
    <w:rsid w:val="009B5826"/>
    <w:rsid w:val="00A8203B"/>
    <w:rsid w:val="00BA64F4"/>
    <w:rsid w:val="00BD7BB5"/>
    <w:rsid w:val="00BF025E"/>
    <w:rsid w:val="00C13C1D"/>
    <w:rsid w:val="00C92A67"/>
    <w:rsid w:val="00CC4354"/>
    <w:rsid w:val="00E01C4C"/>
    <w:rsid w:val="00E41E9C"/>
    <w:rsid w:val="00E74233"/>
    <w:rsid w:val="00EA0C3C"/>
    <w:rsid w:val="00EF7D47"/>
    <w:rsid w:val="00F32D32"/>
    <w:rsid w:val="00FC0DEC"/>
    <w:rsid w:val="00FE03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8A46"/>
  <w15:docId w15:val="{4E357955-A061-4629-A1A3-71E898DE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right="61"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4" w:line="271" w:lineRule="auto"/>
      <w:ind w:left="10" w:hanging="10"/>
      <w:jc w:val="center"/>
      <w:outlineLvl w:val="0"/>
    </w:pPr>
    <w:rPr>
      <w:rFonts w:ascii="Times New Roman" w:eastAsia="Times New Roman" w:hAnsi="Times New Roman" w:cs="Times New Roman"/>
      <w:b/>
      <w:color w:val="000000"/>
      <w:sz w:val="24"/>
    </w:rPr>
  </w:style>
  <w:style w:type="paragraph" w:styleId="Titlu2">
    <w:name w:val="heading 2"/>
    <w:basedOn w:val="Normal"/>
    <w:next w:val="Normal"/>
    <w:link w:val="Titlu2Caracter"/>
    <w:uiPriority w:val="9"/>
    <w:unhideWhenUsed/>
    <w:qFormat/>
    <w:rsid w:val="00915F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lu2Caracter">
    <w:name w:val="Titlu 2 Caracter"/>
    <w:basedOn w:val="Fontdeparagrafimplicit"/>
    <w:link w:val="Titlu2"/>
    <w:uiPriority w:val="9"/>
    <w:rsid w:val="00915FEC"/>
    <w:rPr>
      <w:rFonts w:asciiTheme="majorHAnsi" w:eastAsiaTheme="majorEastAsia" w:hAnsiTheme="majorHAnsi" w:cstheme="majorBidi"/>
      <w:color w:val="2F5496" w:themeColor="accent1" w:themeShade="BF"/>
      <w:sz w:val="26"/>
      <w:szCs w:val="26"/>
    </w:rPr>
  </w:style>
  <w:style w:type="paragraph" w:styleId="Antet">
    <w:name w:val="header"/>
    <w:basedOn w:val="Normal"/>
    <w:link w:val="AntetCaracter"/>
    <w:uiPriority w:val="99"/>
    <w:unhideWhenUsed/>
    <w:rsid w:val="0091502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15023"/>
    <w:rPr>
      <w:rFonts w:ascii="Times New Roman" w:eastAsia="Times New Roman" w:hAnsi="Times New Roman" w:cs="Times New Roman"/>
      <w:color w:val="000000"/>
      <w:sz w:val="24"/>
    </w:rPr>
  </w:style>
  <w:style w:type="paragraph" w:styleId="Subsol">
    <w:name w:val="footer"/>
    <w:basedOn w:val="Normal"/>
    <w:link w:val="SubsolCaracter"/>
    <w:uiPriority w:val="99"/>
    <w:unhideWhenUsed/>
    <w:rsid w:val="0091502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15023"/>
    <w:rPr>
      <w:rFonts w:ascii="Times New Roman" w:eastAsia="Times New Roman" w:hAnsi="Times New Roman" w:cs="Times New Roman"/>
      <w:color w:val="000000"/>
      <w:sz w:val="24"/>
    </w:rPr>
  </w:style>
  <w:style w:type="character" w:customStyle="1" w:styleId="Bodytext">
    <w:name w:val="Body text_"/>
    <w:link w:val="BodyText1"/>
    <w:locked/>
    <w:rsid w:val="00E41E9C"/>
    <w:rPr>
      <w:sz w:val="25"/>
      <w:shd w:val="clear" w:color="auto" w:fill="FFFFFF"/>
    </w:rPr>
  </w:style>
  <w:style w:type="paragraph" w:customStyle="1" w:styleId="BodyText1">
    <w:name w:val="Body Text1"/>
    <w:basedOn w:val="Normal"/>
    <w:link w:val="Bodytext"/>
    <w:rsid w:val="00E41E9C"/>
    <w:pPr>
      <w:widowControl w:val="0"/>
      <w:shd w:val="clear" w:color="auto" w:fill="FFFFFF"/>
      <w:spacing w:before="180" w:after="600" w:line="384" w:lineRule="exact"/>
      <w:ind w:left="0" w:right="0" w:firstLine="0"/>
      <w:jc w:val="center"/>
    </w:pPr>
    <w:rPr>
      <w:rFonts w:asciiTheme="minorHAnsi" w:eastAsiaTheme="minorEastAsia" w:hAnsiTheme="minorHAnsi" w:cstheme="minorBidi"/>
      <w:color w:val="auto"/>
      <w:sz w:val="25"/>
    </w:rPr>
  </w:style>
  <w:style w:type="paragraph" w:styleId="Indentcorptext2">
    <w:name w:val="Body Text Indent 2"/>
    <w:basedOn w:val="Normal"/>
    <w:link w:val="Indentcorptext2Caracter"/>
    <w:rsid w:val="006D349B"/>
    <w:pPr>
      <w:spacing w:after="0" w:line="240" w:lineRule="auto"/>
      <w:ind w:left="0" w:right="0" w:firstLine="708"/>
    </w:pPr>
    <w:rPr>
      <w:color w:val="auto"/>
      <w:sz w:val="28"/>
      <w:szCs w:val="24"/>
    </w:rPr>
  </w:style>
  <w:style w:type="character" w:customStyle="1" w:styleId="Indentcorptext2Caracter">
    <w:name w:val="Indent corp text 2 Caracter"/>
    <w:basedOn w:val="Fontdeparagrafimplicit"/>
    <w:link w:val="Indentcorptext2"/>
    <w:rsid w:val="006D349B"/>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6D349B"/>
    <w:pPr>
      <w:spacing w:after="120" w:line="480" w:lineRule="auto"/>
      <w:ind w:left="0" w:righ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6D349B"/>
    <w:rPr>
      <w:rFonts w:ascii="Calibri" w:eastAsia="Calibri" w:hAnsi="Calibri" w:cs="Calibri"/>
      <w:color w:val="000000"/>
    </w:rPr>
  </w:style>
  <w:style w:type="paragraph" w:styleId="Frspaiere">
    <w:name w:val="No Spacing"/>
    <w:uiPriority w:val="1"/>
    <w:qFormat/>
    <w:rsid w:val="006D349B"/>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otelen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29BEF-1C35-4ABB-9939-27EE5333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1884</Words>
  <Characters>10931</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Alexandru Odobescu</cp:lastModifiedBy>
  <cp:revision>2</cp:revision>
  <cp:lastPrinted>2023-05-03T13:54:00Z</cp:lastPrinted>
  <dcterms:created xsi:type="dcterms:W3CDTF">2023-05-03T14:36:00Z</dcterms:created>
  <dcterms:modified xsi:type="dcterms:W3CDTF">2023-05-03T14:36:00Z</dcterms:modified>
</cp:coreProperties>
</file>