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3AE2" w14:textId="77777777" w:rsidR="00FC428E" w:rsidRPr="00061E78" w:rsidRDefault="00FC428E" w:rsidP="00FC428E">
      <w:pPr>
        <w:spacing w:after="0"/>
        <w:ind w:right="519"/>
        <w:jc w:val="center"/>
        <w:rPr>
          <w:b/>
          <w:bCs/>
        </w:rPr>
      </w:pPr>
      <w:r w:rsidRPr="00061E78">
        <w:rPr>
          <w:rFonts w:ascii="Calibri" w:eastAsia="Calibri" w:hAnsi="Calibri" w:cs="Calibri"/>
          <w:b/>
          <w:bCs/>
        </w:rPr>
        <w:t>RO MÂN IA</w:t>
      </w:r>
    </w:p>
    <w:p w14:paraId="436B9FAE" w14:textId="77777777" w:rsidR="00FC428E" w:rsidRPr="00061E78" w:rsidRDefault="00FC428E" w:rsidP="00FC428E">
      <w:pPr>
        <w:spacing w:after="29"/>
        <w:ind w:left="149" w:right="519"/>
        <w:jc w:val="center"/>
        <w:rPr>
          <w:b/>
          <w:bCs/>
        </w:rPr>
      </w:pPr>
      <w:r w:rsidRPr="00061E78">
        <w:rPr>
          <w:rFonts w:ascii="Calibri" w:eastAsia="Calibri" w:hAnsi="Calibri" w:cs="Calibri"/>
          <w:b/>
          <w:bCs/>
        </w:rPr>
        <w:t>JUDEȚUL CALARASI</w:t>
      </w:r>
    </w:p>
    <w:p w14:paraId="12D9BD2A" w14:textId="77777777" w:rsidR="00FC428E" w:rsidRDefault="00FC428E" w:rsidP="00FC428E">
      <w:pPr>
        <w:pStyle w:val="Titlu1"/>
      </w:pPr>
      <w:r w:rsidRPr="00061E78">
        <w:rPr>
          <w:b/>
          <w:bCs/>
          <w:sz w:val="22"/>
        </w:rPr>
        <w:t>COMUNA ALEXANDRU ODOBESCU</w:t>
      </w:r>
    </w:p>
    <w:p w14:paraId="463ABDC3" w14:textId="2B013B34" w:rsidR="00FC428E" w:rsidRDefault="00FC428E" w:rsidP="00FC428E">
      <w:r>
        <w:t xml:space="preserve">Cod fiscal:3966281, telefon/fax 0242533600, adresa e-mail </w:t>
      </w:r>
      <w:hyperlink r:id="rId6" w:history="1">
        <w:r w:rsidR="00061E78" w:rsidRPr="007113CD">
          <w:rPr>
            <w:rStyle w:val="Hyperlink"/>
          </w:rPr>
          <w:t>primaria_alodobescu@yahoo.com</w:t>
        </w:r>
      </w:hyperlink>
    </w:p>
    <w:p w14:paraId="4F665038" w14:textId="4868E8A2" w:rsidR="00061E78" w:rsidRPr="00C172FC" w:rsidRDefault="00061E78" w:rsidP="00061E78">
      <w:pPr>
        <w:jc w:val="center"/>
      </w:pPr>
      <w:r>
        <w:t>H O T A R A R E</w:t>
      </w:r>
    </w:p>
    <w:p w14:paraId="3DD9A757" w14:textId="77777777" w:rsidR="00FC428E" w:rsidRPr="00C172FC" w:rsidRDefault="00FC428E" w:rsidP="00FC428E">
      <w:pPr>
        <w:spacing w:after="246" w:line="216" w:lineRule="auto"/>
        <w:ind w:left="1191" w:firstLine="19"/>
        <w:rPr>
          <w:rFonts w:asciiTheme="minorHAnsi" w:hAnsiTheme="minorHAnsi" w:cstheme="minorHAnsi"/>
          <w:sz w:val="24"/>
          <w:szCs w:val="24"/>
        </w:rPr>
      </w:pPr>
      <w:r w:rsidRPr="00C172FC">
        <w:rPr>
          <w:rFonts w:asciiTheme="minorHAnsi" w:eastAsia="Calibri" w:hAnsiTheme="minorHAnsi" w:cstheme="minorHAnsi"/>
          <w:sz w:val="24"/>
          <w:szCs w:val="24"/>
        </w:rPr>
        <w:t>Privind organizarea rețelei școlare a unităților de învățământ din raza administrativ-teritorială a comunei Alexandru Odobescu pe anul școlar 2024 — 2025</w:t>
      </w:r>
    </w:p>
    <w:p w14:paraId="61F57DE2" w14:textId="77777777" w:rsidR="00FC428E" w:rsidRDefault="00FC428E" w:rsidP="00FC428E">
      <w:pPr>
        <w:spacing w:after="13" w:line="236" w:lineRule="auto"/>
        <w:ind w:left="476" w:right="9" w:hanging="10"/>
        <w:jc w:val="both"/>
      </w:pPr>
      <w:r>
        <w:rPr>
          <w:rFonts w:ascii="Calibri" w:eastAsia="Calibri" w:hAnsi="Calibri" w:cs="Calibri"/>
          <w:sz w:val="24"/>
        </w:rPr>
        <w:t>Consiliul local al comunei Alexandru Odobescu, județul Călărași;</w:t>
      </w:r>
    </w:p>
    <w:p w14:paraId="5141918D" w14:textId="77777777" w:rsidR="00074303" w:rsidRDefault="00074303" w:rsidP="00FC428E">
      <w:pPr>
        <w:pStyle w:val="NormalWeb"/>
        <w:jc w:val="both"/>
        <w:rPr>
          <w:b/>
          <w:bCs/>
          <w:sz w:val="22"/>
          <w:szCs w:val="22"/>
        </w:rPr>
      </w:pPr>
      <w:r w:rsidRPr="00074303">
        <w:rPr>
          <w:b/>
          <w:bCs/>
          <w:sz w:val="22"/>
          <w:szCs w:val="22"/>
        </w:rPr>
        <w:t>Având in vedere:</w:t>
      </w:r>
    </w:p>
    <w:p w14:paraId="29DD7593" w14:textId="77777777" w:rsidR="00074303" w:rsidRPr="00074303" w:rsidRDefault="00074303" w:rsidP="00074303">
      <w:pPr>
        <w:pStyle w:val="Titlu4"/>
        <w:numPr>
          <w:ilvl w:val="0"/>
          <w:numId w:val="5"/>
        </w:numPr>
        <w:jc w:val="both"/>
        <w:rPr>
          <w:rFonts w:asciiTheme="minorHAnsi" w:hAnsiTheme="minorHAnsi" w:cstheme="minorHAnsi"/>
        </w:rPr>
      </w:pPr>
      <w:r w:rsidRPr="00074303">
        <w:rPr>
          <w:rFonts w:asciiTheme="minorHAnsi" w:hAnsiTheme="minorHAnsi" w:cstheme="minorHAnsi"/>
          <w:color w:val="000000"/>
        </w:rPr>
        <w:t>art. 61 din Legea nr. 1/2011 a Legea educației naționale,  cu modificările și completările ulterioare;</w:t>
      </w:r>
      <w:r w:rsidRPr="00074303">
        <w:rPr>
          <w:rFonts w:asciiTheme="minorHAnsi" w:hAnsiTheme="minorHAnsi" w:cstheme="minorHAnsi"/>
        </w:rPr>
        <w:tab/>
      </w:r>
      <w:r w:rsidRPr="00074303">
        <w:rPr>
          <w:rFonts w:asciiTheme="minorHAnsi" w:hAnsiTheme="minorHAnsi" w:cstheme="minorHAnsi"/>
        </w:rPr>
        <w:tab/>
      </w:r>
      <w:r w:rsidRPr="00074303">
        <w:rPr>
          <w:rFonts w:asciiTheme="minorHAnsi" w:hAnsiTheme="minorHAnsi" w:cstheme="minorHAnsi"/>
        </w:rPr>
        <w:tab/>
      </w:r>
      <w:r w:rsidRPr="00074303">
        <w:rPr>
          <w:rFonts w:asciiTheme="minorHAnsi" w:hAnsiTheme="minorHAnsi" w:cstheme="minorHAnsi"/>
        </w:rPr>
        <w:tab/>
      </w:r>
      <w:r w:rsidRPr="00074303">
        <w:rPr>
          <w:rFonts w:asciiTheme="minorHAnsi" w:hAnsiTheme="minorHAnsi" w:cstheme="minorHAnsi"/>
        </w:rPr>
        <w:tab/>
      </w:r>
      <w:r w:rsidRPr="00074303">
        <w:rPr>
          <w:rFonts w:asciiTheme="minorHAnsi" w:hAnsiTheme="minorHAnsi" w:cstheme="minorHAnsi"/>
        </w:rPr>
        <w:tab/>
      </w:r>
      <w:r w:rsidRPr="00074303">
        <w:rPr>
          <w:rFonts w:asciiTheme="minorHAnsi" w:hAnsiTheme="minorHAnsi" w:cstheme="minorHAnsi"/>
        </w:rPr>
        <w:tab/>
      </w:r>
      <w:r w:rsidRPr="00074303">
        <w:rPr>
          <w:rFonts w:asciiTheme="minorHAnsi" w:hAnsiTheme="minorHAnsi" w:cstheme="minorHAnsi"/>
        </w:rPr>
        <w:tab/>
      </w:r>
      <w:r w:rsidRPr="00074303">
        <w:rPr>
          <w:rFonts w:asciiTheme="minorHAnsi" w:hAnsiTheme="minorHAnsi" w:cstheme="minorHAnsi"/>
        </w:rPr>
        <w:tab/>
      </w:r>
    </w:p>
    <w:p w14:paraId="2FF4440C" w14:textId="77777777" w:rsidR="00074303" w:rsidRPr="00074303" w:rsidRDefault="00074303" w:rsidP="00074303">
      <w:pPr>
        <w:pStyle w:val="Titlu4"/>
        <w:numPr>
          <w:ilvl w:val="0"/>
          <w:numId w:val="5"/>
        </w:numPr>
        <w:jc w:val="both"/>
        <w:rPr>
          <w:rFonts w:asciiTheme="minorHAnsi" w:hAnsiTheme="minorHAnsi" w:cstheme="minorHAnsi"/>
        </w:rPr>
      </w:pPr>
      <w:r w:rsidRPr="00074303">
        <w:rPr>
          <w:rFonts w:asciiTheme="minorHAnsi" w:hAnsiTheme="minorHAnsi" w:cstheme="minorHAnsi"/>
          <w:color w:val="000000"/>
        </w:rPr>
        <w:t xml:space="preserve">Ordinul Ministerul Educației pentru aprobarea Metodologiei privind fundamentarea cifrei de școlarizare pentru învățământul preuniversitar de stat, evidența efectivelor de </w:t>
      </w:r>
      <w:proofErr w:type="spellStart"/>
      <w:r w:rsidRPr="00074303">
        <w:rPr>
          <w:rFonts w:asciiTheme="minorHAnsi" w:hAnsiTheme="minorHAnsi" w:cstheme="minorHAnsi"/>
          <w:color w:val="000000"/>
        </w:rPr>
        <w:t>antepreşcolari</w:t>
      </w:r>
      <w:proofErr w:type="spellEnd"/>
      <w:r w:rsidRPr="00074303">
        <w:rPr>
          <w:rFonts w:asciiTheme="minorHAnsi" w:hAnsiTheme="minorHAnsi" w:cstheme="minorHAnsi"/>
          <w:color w:val="000000"/>
        </w:rPr>
        <w:t>/preșcolari și elevi școlarizați în unitățile de învățământ particular, precum și emiterea avizului conform în vederea organizării rețelei unităților de învățământ preuniversitar pentru anul școlar 2024 - 2025;</w:t>
      </w:r>
      <w:r w:rsidRPr="00074303">
        <w:rPr>
          <w:rFonts w:asciiTheme="minorHAnsi" w:hAnsiTheme="minorHAnsi" w:cstheme="minorHAnsi"/>
        </w:rPr>
        <w:tab/>
      </w:r>
    </w:p>
    <w:p w14:paraId="48E34A50" w14:textId="77777777" w:rsidR="00074303" w:rsidRPr="00614AA8" w:rsidRDefault="00074303" w:rsidP="00074303">
      <w:pPr>
        <w:pStyle w:val="Titlu4"/>
        <w:numPr>
          <w:ilvl w:val="0"/>
          <w:numId w:val="5"/>
        </w:numPr>
        <w:jc w:val="both"/>
        <w:rPr>
          <w:rFonts w:asciiTheme="minorHAnsi" w:hAnsiTheme="minorHAnsi" w:cstheme="minorHAnsi"/>
          <w:color w:val="auto"/>
        </w:rPr>
      </w:pPr>
      <w:r w:rsidRPr="00614AA8">
        <w:rPr>
          <w:rFonts w:asciiTheme="minorHAnsi" w:hAnsiTheme="minorHAnsi" w:cstheme="minorHAnsi"/>
          <w:color w:val="auto"/>
        </w:rPr>
        <w:t xml:space="preserve">Adresa Scolii Gimnaziale nr. 1 Nicolae Bălcescu </w:t>
      </w:r>
      <w:r w:rsidRPr="00614AA8">
        <w:rPr>
          <w:rFonts w:asciiTheme="minorHAnsi" w:hAnsiTheme="minorHAnsi" w:cstheme="minorHAnsi"/>
          <w:color w:val="auto"/>
        </w:rPr>
        <w:tab/>
        <w:t xml:space="preserve"> nr. 782/07.12.2023;</w:t>
      </w:r>
      <w:r w:rsidRPr="00614AA8">
        <w:rPr>
          <w:rFonts w:asciiTheme="minorHAnsi" w:hAnsiTheme="minorHAnsi" w:cstheme="minorHAnsi"/>
          <w:color w:val="auto"/>
        </w:rPr>
        <w:tab/>
      </w:r>
    </w:p>
    <w:p w14:paraId="52A6C39E" w14:textId="77777777" w:rsidR="00074303" w:rsidRPr="00614AA8" w:rsidRDefault="00074303" w:rsidP="00074303">
      <w:pPr>
        <w:pStyle w:val="Titlu4"/>
        <w:numPr>
          <w:ilvl w:val="0"/>
          <w:numId w:val="5"/>
        </w:numPr>
        <w:jc w:val="both"/>
        <w:rPr>
          <w:rFonts w:asciiTheme="minorHAnsi" w:hAnsiTheme="minorHAnsi" w:cstheme="minorHAnsi"/>
          <w:color w:val="auto"/>
        </w:rPr>
      </w:pPr>
      <w:r w:rsidRPr="00614AA8">
        <w:rPr>
          <w:rFonts w:asciiTheme="minorHAnsi" w:hAnsiTheme="minorHAnsi" w:cstheme="minorHAnsi"/>
          <w:color w:val="auto"/>
        </w:rPr>
        <w:t>art. 129 alin. (2) lit. d) și alin. (7) lit. a) din O.U.G. nr. 57/2019 privind Codul administrativ;</w:t>
      </w:r>
    </w:p>
    <w:p w14:paraId="62AB5518" w14:textId="77777777" w:rsidR="00074303" w:rsidRPr="00614AA8" w:rsidRDefault="00074303" w:rsidP="00074303">
      <w:pPr>
        <w:pStyle w:val="Titlu4"/>
        <w:numPr>
          <w:ilvl w:val="0"/>
          <w:numId w:val="5"/>
        </w:numPr>
        <w:jc w:val="both"/>
        <w:rPr>
          <w:rFonts w:asciiTheme="minorHAnsi" w:hAnsiTheme="minorHAnsi" w:cstheme="minorHAnsi"/>
          <w:color w:val="auto"/>
        </w:rPr>
      </w:pPr>
      <w:r w:rsidRPr="00614AA8">
        <w:rPr>
          <w:rFonts w:asciiTheme="minorHAnsi" w:hAnsiTheme="minorHAnsi" w:cstheme="minorHAnsi"/>
          <w:color w:val="auto"/>
        </w:rPr>
        <w:t xml:space="preserve">  referatul de aprobare al domnului primar NICULAE EREMIA, înregistrat la nr.  5027 din 06.12.2023;</w:t>
      </w:r>
      <w:r w:rsidRPr="00614AA8">
        <w:rPr>
          <w:rFonts w:asciiTheme="minorHAnsi" w:hAnsiTheme="minorHAnsi" w:cstheme="minorHAnsi"/>
          <w:color w:val="auto"/>
        </w:rPr>
        <w:tab/>
      </w:r>
      <w:r w:rsidRPr="00614AA8">
        <w:rPr>
          <w:rFonts w:asciiTheme="minorHAnsi" w:hAnsiTheme="minorHAnsi" w:cstheme="minorHAnsi"/>
          <w:color w:val="auto"/>
        </w:rPr>
        <w:tab/>
      </w:r>
      <w:r w:rsidRPr="00614AA8">
        <w:rPr>
          <w:rFonts w:asciiTheme="minorHAnsi" w:hAnsiTheme="minorHAnsi" w:cstheme="minorHAnsi"/>
          <w:color w:val="auto"/>
        </w:rPr>
        <w:tab/>
      </w:r>
      <w:r w:rsidRPr="00614AA8">
        <w:rPr>
          <w:rFonts w:asciiTheme="minorHAnsi" w:hAnsiTheme="minorHAnsi" w:cstheme="minorHAnsi"/>
          <w:color w:val="auto"/>
        </w:rPr>
        <w:tab/>
      </w:r>
      <w:r w:rsidRPr="00614AA8">
        <w:rPr>
          <w:rFonts w:asciiTheme="minorHAnsi" w:hAnsiTheme="minorHAnsi" w:cstheme="minorHAnsi"/>
          <w:color w:val="auto"/>
        </w:rPr>
        <w:tab/>
      </w:r>
      <w:r w:rsidRPr="00614AA8">
        <w:rPr>
          <w:rFonts w:asciiTheme="minorHAnsi" w:hAnsiTheme="minorHAnsi" w:cstheme="minorHAnsi"/>
          <w:color w:val="auto"/>
        </w:rPr>
        <w:tab/>
      </w:r>
      <w:r w:rsidRPr="00614AA8">
        <w:rPr>
          <w:rFonts w:asciiTheme="minorHAnsi" w:hAnsiTheme="minorHAnsi" w:cstheme="minorHAnsi"/>
          <w:color w:val="auto"/>
        </w:rPr>
        <w:tab/>
      </w:r>
      <w:r w:rsidRPr="00614AA8">
        <w:rPr>
          <w:rFonts w:asciiTheme="minorHAnsi" w:hAnsiTheme="minorHAnsi" w:cstheme="minorHAnsi"/>
          <w:color w:val="auto"/>
        </w:rPr>
        <w:tab/>
      </w:r>
      <w:r w:rsidRPr="00614AA8">
        <w:rPr>
          <w:rFonts w:asciiTheme="minorHAnsi" w:hAnsiTheme="minorHAnsi" w:cstheme="minorHAnsi"/>
          <w:color w:val="auto"/>
        </w:rPr>
        <w:tab/>
      </w:r>
    </w:p>
    <w:p w14:paraId="1B0E820E" w14:textId="77777777" w:rsidR="00074303" w:rsidRPr="00614AA8" w:rsidRDefault="00074303" w:rsidP="00074303">
      <w:pPr>
        <w:pStyle w:val="Titlu4"/>
        <w:numPr>
          <w:ilvl w:val="0"/>
          <w:numId w:val="5"/>
        </w:numPr>
        <w:jc w:val="both"/>
        <w:rPr>
          <w:rFonts w:asciiTheme="minorHAnsi" w:hAnsiTheme="minorHAnsi" w:cstheme="minorHAnsi"/>
          <w:color w:val="auto"/>
        </w:rPr>
      </w:pPr>
      <w:r w:rsidRPr="00614AA8">
        <w:rPr>
          <w:rFonts w:asciiTheme="minorHAnsi" w:hAnsiTheme="minorHAnsi" w:cstheme="minorHAnsi"/>
          <w:color w:val="auto"/>
        </w:rPr>
        <w:t xml:space="preserve">  raportul domnului Ispas Vasile  - consilier primar nr.5041/08.12.2023;</w:t>
      </w:r>
      <w:r w:rsidRPr="00614AA8">
        <w:rPr>
          <w:rFonts w:asciiTheme="minorHAnsi" w:hAnsiTheme="minorHAnsi" w:cstheme="minorHAnsi"/>
          <w:color w:val="auto"/>
        </w:rPr>
        <w:tab/>
      </w:r>
    </w:p>
    <w:p w14:paraId="263A820A" w14:textId="77777777" w:rsidR="00061E78" w:rsidRPr="00614AA8" w:rsidRDefault="00074303" w:rsidP="00074303">
      <w:pPr>
        <w:pStyle w:val="Titlu4"/>
        <w:numPr>
          <w:ilvl w:val="0"/>
          <w:numId w:val="5"/>
        </w:numPr>
        <w:jc w:val="both"/>
        <w:rPr>
          <w:rFonts w:asciiTheme="minorHAnsi" w:hAnsiTheme="minorHAnsi" w:cstheme="minorHAnsi"/>
          <w:color w:val="auto"/>
        </w:rPr>
      </w:pPr>
      <w:r w:rsidRPr="00614AA8">
        <w:rPr>
          <w:rFonts w:asciiTheme="minorHAnsi" w:hAnsiTheme="minorHAnsi" w:cstheme="minorHAnsi"/>
          <w:color w:val="auto"/>
        </w:rPr>
        <w:t>Avizul ISJ Călărași  nr. 3777/18.12.2023</w:t>
      </w:r>
      <w:r w:rsidRPr="00614AA8">
        <w:rPr>
          <w:rFonts w:asciiTheme="minorHAnsi" w:hAnsiTheme="minorHAnsi" w:cstheme="minorHAnsi"/>
          <w:color w:val="auto"/>
        </w:rPr>
        <w:tab/>
        <w:t>;</w:t>
      </w:r>
      <w:r w:rsidRPr="00614AA8">
        <w:rPr>
          <w:rFonts w:asciiTheme="minorHAnsi" w:hAnsiTheme="minorHAnsi" w:cstheme="minorHAnsi"/>
          <w:color w:val="auto"/>
        </w:rPr>
        <w:tab/>
      </w:r>
      <w:r w:rsidRPr="00614AA8">
        <w:rPr>
          <w:rFonts w:asciiTheme="minorHAnsi" w:hAnsiTheme="minorHAnsi" w:cstheme="minorHAnsi"/>
          <w:color w:val="auto"/>
        </w:rPr>
        <w:tab/>
      </w:r>
      <w:r w:rsidRPr="00614AA8">
        <w:rPr>
          <w:rFonts w:asciiTheme="minorHAnsi" w:hAnsiTheme="minorHAnsi" w:cstheme="minorHAnsi"/>
          <w:color w:val="auto"/>
        </w:rPr>
        <w:tab/>
      </w:r>
      <w:r w:rsidRPr="00614AA8">
        <w:rPr>
          <w:rFonts w:asciiTheme="minorHAnsi" w:hAnsiTheme="minorHAnsi" w:cstheme="minorHAnsi"/>
          <w:color w:val="auto"/>
        </w:rPr>
        <w:tab/>
      </w:r>
      <w:r w:rsidRPr="00614AA8">
        <w:rPr>
          <w:rFonts w:asciiTheme="minorHAnsi" w:hAnsiTheme="minorHAnsi" w:cstheme="minorHAnsi"/>
          <w:color w:val="auto"/>
        </w:rPr>
        <w:tab/>
      </w:r>
    </w:p>
    <w:p w14:paraId="40FE9287" w14:textId="7DD939F0" w:rsidR="00061E78" w:rsidRPr="00614AA8" w:rsidRDefault="00074303" w:rsidP="00074303">
      <w:pPr>
        <w:pStyle w:val="Titlu4"/>
        <w:numPr>
          <w:ilvl w:val="0"/>
          <w:numId w:val="5"/>
        </w:numPr>
        <w:jc w:val="both"/>
        <w:rPr>
          <w:rFonts w:asciiTheme="minorHAnsi" w:hAnsiTheme="minorHAnsi" w:cstheme="minorHAnsi"/>
          <w:color w:val="auto"/>
        </w:rPr>
      </w:pPr>
      <w:r w:rsidRPr="00614AA8">
        <w:rPr>
          <w:rFonts w:asciiTheme="minorHAnsi" w:hAnsiTheme="minorHAnsi" w:cstheme="minorHAnsi"/>
          <w:color w:val="auto"/>
        </w:rPr>
        <w:t xml:space="preserve">Proiectul de </w:t>
      </w:r>
      <w:r w:rsidR="00061E78" w:rsidRPr="00614AA8">
        <w:rPr>
          <w:rFonts w:asciiTheme="minorHAnsi" w:hAnsiTheme="minorHAnsi" w:cstheme="minorHAnsi"/>
          <w:color w:val="auto"/>
        </w:rPr>
        <w:t>hotărâre</w:t>
      </w:r>
      <w:r w:rsidRPr="00614AA8">
        <w:rPr>
          <w:rFonts w:asciiTheme="minorHAnsi" w:hAnsiTheme="minorHAnsi" w:cstheme="minorHAnsi"/>
          <w:color w:val="auto"/>
        </w:rPr>
        <w:t xml:space="preserve"> nr.5028/07.12.2023;</w:t>
      </w:r>
      <w:r w:rsidRPr="00614AA8">
        <w:rPr>
          <w:rFonts w:asciiTheme="minorHAnsi" w:hAnsiTheme="minorHAnsi" w:cstheme="minorHAnsi"/>
          <w:color w:val="auto"/>
        </w:rPr>
        <w:tab/>
      </w:r>
    </w:p>
    <w:p w14:paraId="61EC6B9C" w14:textId="43F7E360" w:rsidR="00074303" w:rsidRPr="00614AA8" w:rsidRDefault="00061E78" w:rsidP="00074303">
      <w:pPr>
        <w:pStyle w:val="Titlu4"/>
        <w:numPr>
          <w:ilvl w:val="0"/>
          <w:numId w:val="5"/>
        </w:numPr>
        <w:jc w:val="both"/>
        <w:rPr>
          <w:rFonts w:asciiTheme="minorHAnsi" w:hAnsiTheme="minorHAnsi" w:cstheme="minorHAnsi"/>
          <w:color w:val="auto"/>
        </w:rPr>
      </w:pPr>
      <w:r w:rsidRPr="00614AA8">
        <w:rPr>
          <w:rFonts w:ascii="Times New Roman" w:hAnsi="Times New Roman" w:cs="Times New Roman"/>
          <w:color w:val="auto"/>
          <w:sz w:val="24"/>
          <w:szCs w:val="24"/>
        </w:rPr>
        <w:t>avizul comisiei de specialitate juridice si de disciplina.</w:t>
      </w:r>
      <w:r w:rsidR="00074303" w:rsidRPr="00614AA8">
        <w:rPr>
          <w:rFonts w:asciiTheme="minorHAnsi" w:hAnsiTheme="minorHAnsi" w:cstheme="minorHAnsi"/>
          <w:color w:val="auto"/>
        </w:rPr>
        <w:tab/>
      </w:r>
      <w:r w:rsidR="00074303" w:rsidRPr="00614AA8">
        <w:rPr>
          <w:rFonts w:asciiTheme="minorHAnsi" w:hAnsiTheme="minorHAnsi" w:cstheme="minorHAnsi"/>
          <w:color w:val="auto"/>
        </w:rPr>
        <w:tab/>
      </w:r>
      <w:r w:rsidR="00074303" w:rsidRPr="00614AA8">
        <w:rPr>
          <w:rFonts w:asciiTheme="minorHAnsi" w:hAnsiTheme="minorHAnsi" w:cstheme="minorHAnsi"/>
          <w:color w:val="auto"/>
        </w:rPr>
        <w:tab/>
      </w:r>
      <w:r w:rsidR="00074303" w:rsidRPr="00614AA8">
        <w:rPr>
          <w:rFonts w:asciiTheme="minorHAnsi" w:hAnsiTheme="minorHAnsi" w:cstheme="minorHAnsi"/>
          <w:color w:val="auto"/>
        </w:rPr>
        <w:tab/>
      </w:r>
      <w:r w:rsidR="00614AA8" w:rsidRPr="00614AA8">
        <w:rPr>
          <w:rFonts w:asciiTheme="minorHAnsi" w:hAnsiTheme="minorHAnsi" w:cstheme="minorHAnsi"/>
          <w:color w:val="auto"/>
        </w:rPr>
        <w:tab/>
      </w:r>
      <w:r w:rsidR="00074303" w:rsidRPr="00614AA8">
        <w:rPr>
          <w:rFonts w:asciiTheme="minorHAnsi" w:hAnsiTheme="minorHAnsi" w:cstheme="minorHAnsi"/>
          <w:color w:val="auto"/>
        </w:rPr>
        <w:t>În temeiul prevederilor art. 139 alin. (1) coroborat cu art. 196 alin. (1) lit. a) din Ordonanța de urgență a Guvernului nr. 57/2019 privind Codul administrativ, cu modificările și completările ulterioare,</w:t>
      </w:r>
    </w:p>
    <w:p w14:paraId="3836430B" w14:textId="77777777" w:rsidR="00061E78" w:rsidRDefault="00061E78" w:rsidP="00FC428E">
      <w:pPr>
        <w:pStyle w:val="Titlu2"/>
        <w:spacing w:after="231"/>
        <w:ind w:left="24"/>
      </w:pPr>
    </w:p>
    <w:p w14:paraId="2580CA5F" w14:textId="5EDBFAED" w:rsidR="00FC428E" w:rsidRDefault="00FC428E" w:rsidP="00FC428E">
      <w:pPr>
        <w:pStyle w:val="Titlu2"/>
        <w:spacing w:after="231"/>
        <w:ind w:left="24"/>
      </w:pPr>
      <w:r>
        <w:t>HOTĂRĂȘTE:</w:t>
      </w:r>
    </w:p>
    <w:p w14:paraId="58E06EFC" w14:textId="77777777" w:rsidR="00FC428E" w:rsidRPr="00D53E7C" w:rsidRDefault="00FC428E" w:rsidP="00FC428E">
      <w:pPr>
        <w:spacing w:before="100" w:beforeAutospacing="1" w:after="100" w:afterAutospacing="1" w:line="240" w:lineRule="auto"/>
        <w:rPr>
          <w:rFonts w:asciiTheme="minorHAnsi" w:hAnsiTheme="minorHAnsi" w:cstheme="minorHAnsi"/>
          <w:color w:val="auto"/>
          <w:kern w:val="0"/>
          <w:sz w:val="24"/>
          <w:szCs w:val="24"/>
          <w14:ligatures w14:val="none"/>
        </w:rPr>
      </w:pPr>
      <w:r w:rsidRPr="00D53E7C">
        <w:rPr>
          <w:rFonts w:asciiTheme="minorHAnsi" w:hAnsiTheme="minorHAnsi" w:cstheme="minorHAnsi"/>
          <w:b/>
          <w:bCs/>
          <w:kern w:val="0"/>
          <w:sz w:val="24"/>
          <w:szCs w:val="24"/>
          <w14:ligatures w14:val="none"/>
        </w:rPr>
        <w:t>Art.1.</w:t>
      </w:r>
      <w:r w:rsidRPr="00D53E7C">
        <w:rPr>
          <w:rFonts w:asciiTheme="minorHAnsi" w:hAnsiTheme="minorHAnsi" w:cstheme="minorHAnsi"/>
          <w:kern w:val="0"/>
          <w:sz w:val="24"/>
          <w:szCs w:val="24"/>
          <w14:ligatures w14:val="none"/>
        </w:rPr>
        <w:t xml:space="preserve"> - Se aprobă organizarea rețelei școlare a unităților de învățământ din comuna Alexandru Odobescu pentru anul școlar 2024-2025, conform anexei </w:t>
      </w:r>
      <w:r>
        <w:rPr>
          <w:rFonts w:asciiTheme="minorHAnsi" w:hAnsiTheme="minorHAnsi" w:cstheme="minorHAnsi"/>
          <w:kern w:val="0"/>
          <w:sz w:val="24"/>
          <w:szCs w:val="24"/>
          <w14:ligatures w14:val="none"/>
        </w:rPr>
        <w:t xml:space="preserve">1 </w:t>
      </w:r>
      <w:r w:rsidRPr="00D53E7C">
        <w:rPr>
          <w:rFonts w:asciiTheme="minorHAnsi" w:hAnsiTheme="minorHAnsi" w:cstheme="minorHAnsi"/>
          <w:kern w:val="0"/>
          <w:sz w:val="24"/>
          <w:szCs w:val="24"/>
          <w14:ligatures w14:val="none"/>
        </w:rPr>
        <w:t>care face parte integrantă din hotărâre.</w:t>
      </w:r>
    </w:p>
    <w:p w14:paraId="350E9689" w14:textId="77777777" w:rsidR="00FC428E" w:rsidRPr="00D53E7C" w:rsidRDefault="00FC428E" w:rsidP="00FC428E">
      <w:pPr>
        <w:spacing w:before="100" w:beforeAutospacing="1" w:after="100" w:afterAutospacing="1" w:line="240" w:lineRule="auto"/>
        <w:jc w:val="both"/>
        <w:rPr>
          <w:rFonts w:asciiTheme="minorHAnsi" w:hAnsiTheme="minorHAnsi" w:cstheme="minorHAnsi"/>
          <w:color w:val="auto"/>
          <w:kern w:val="0"/>
          <w:sz w:val="24"/>
          <w:szCs w:val="24"/>
          <w14:ligatures w14:val="none"/>
        </w:rPr>
      </w:pPr>
      <w:r w:rsidRPr="00D53E7C">
        <w:rPr>
          <w:rFonts w:asciiTheme="minorHAnsi" w:hAnsiTheme="minorHAnsi" w:cstheme="minorHAnsi"/>
          <w:b/>
          <w:bCs/>
          <w:color w:val="auto"/>
          <w:kern w:val="0"/>
          <w:sz w:val="24"/>
          <w:szCs w:val="24"/>
          <w14:ligatures w14:val="none"/>
        </w:rPr>
        <w:lastRenderedPageBreak/>
        <w:t>Art.2. </w:t>
      </w:r>
      <w:r w:rsidRPr="00D53E7C">
        <w:rPr>
          <w:rFonts w:asciiTheme="minorHAnsi" w:hAnsiTheme="minorHAnsi" w:cstheme="minorHAnsi"/>
          <w:color w:val="auto"/>
          <w:kern w:val="0"/>
          <w:sz w:val="24"/>
          <w:szCs w:val="24"/>
          <w14:ligatures w14:val="none"/>
        </w:rPr>
        <w:t xml:space="preserve">- Prezenta  hotărâre se  aduce la cunoștință  publică prin grija secretarului general al comunei, prin afișare la sediul primăriei  și  se va   comunica, prin intermediul acestuia, primarului comunei Alexandru Odobescu, prefectului județului Călărași </w:t>
      </w:r>
      <w:proofErr w:type="spellStart"/>
      <w:r w:rsidRPr="00D53E7C">
        <w:rPr>
          <w:rFonts w:asciiTheme="minorHAnsi" w:hAnsiTheme="minorHAnsi" w:cstheme="minorHAnsi"/>
          <w:color w:val="auto"/>
          <w:kern w:val="0"/>
          <w:sz w:val="24"/>
          <w:szCs w:val="24"/>
          <w14:ligatures w14:val="none"/>
        </w:rPr>
        <w:t>şi</w:t>
      </w:r>
      <w:proofErr w:type="spellEnd"/>
      <w:r w:rsidRPr="00D53E7C">
        <w:rPr>
          <w:rFonts w:asciiTheme="minorHAnsi" w:hAnsiTheme="minorHAnsi" w:cstheme="minorHAnsi"/>
          <w:color w:val="auto"/>
          <w:kern w:val="0"/>
          <w:sz w:val="24"/>
          <w:szCs w:val="24"/>
          <w14:ligatures w14:val="none"/>
        </w:rPr>
        <w:t xml:space="preserve"> Inspectoratului Școlar Județean Călărași, în termenul prevăzut de lege.</w:t>
      </w:r>
    </w:p>
    <w:p w14:paraId="6F5C3D3A" w14:textId="77777777" w:rsidR="00FC428E" w:rsidRDefault="00FC428E" w:rsidP="00FC428E">
      <w:pPr>
        <w:pStyle w:val="Indentcorptext2"/>
        <w:ind w:firstLine="0"/>
        <w:rPr>
          <w:sz w:val="22"/>
          <w:szCs w:val="22"/>
        </w:rPr>
      </w:pPr>
      <w:bookmarkStart w:id="0" w:name="_Hlk121471244"/>
    </w:p>
    <w:p w14:paraId="33E1D621" w14:textId="77777777" w:rsidR="00FC428E" w:rsidRDefault="00FC428E" w:rsidP="00FC428E">
      <w:pPr>
        <w:pStyle w:val="Indentcorptext2"/>
        <w:ind w:firstLine="0"/>
        <w:rPr>
          <w:sz w:val="22"/>
          <w:szCs w:val="22"/>
        </w:rPr>
      </w:pPr>
    </w:p>
    <w:p w14:paraId="339ED803" w14:textId="77777777" w:rsidR="00FC428E" w:rsidRDefault="00FC428E" w:rsidP="00FC428E">
      <w:pPr>
        <w:pStyle w:val="Indentcorptext2"/>
        <w:ind w:firstLine="0"/>
        <w:rPr>
          <w:sz w:val="22"/>
          <w:szCs w:val="22"/>
        </w:rPr>
      </w:pPr>
    </w:p>
    <w:p w14:paraId="2D6E60A7" w14:textId="79E0796A" w:rsidR="00FC428E" w:rsidRPr="003A2B0C" w:rsidRDefault="00FC428E" w:rsidP="00FC428E">
      <w:pPr>
        <w:pStyle w:val="Indentcorptext2"/>
        <w:ind w:firstLine="0"/>
        <w:rPr>
          <w:sz w:val="22"/>
          <w:szCs w:val="22"/>
        </w:rPr>
      </w:pPr>
      <w:r w:rsidRPr="003A2B0C">
        <w:rPr>
          <w:sz w:val="22"/>
          <w:szCs w:val="22"/>
        </w:rPr>
        <w:t xml:space="preserve">Președinte ședință,                                                                  </w:t>
      </w:r>
      <w:r w:rsidRPr="003A2B0C">
        <w:rPr>
          <w:sz w:val="22"/>
          <w:szCs w:val="22"/>
        </w:rPr>
        <w:tab/>
      </w:r>
      <w:r w:rsidRPr="003A2B0C">
        <w:rPr>
          <w:sz w:val="22"/>
          <w:szCs w:val="22"/>
        </w:rPr>
        <w:tab/>
      </w:r>
      <w:r w:rsidRPr="003A2B0C">
        <w:rPr>
          <w:sz w:val="22"/>
          <w:szCs w:val="22"/>
        </w:rPr>
        <w:tab/>
        <w:t xml:space="preserve">  </w:t>
      </w:r>
      <w:r>
        <w:rPr>
          <w:sz w:val="22"/>
          <w:szCs w:val="22"/>
        </w:rPr>
        <w:t xml:space="preserve">         </w:t>
      </w:r>
      <w:r w:rsidRPr="003A2B0C">
        <w:rPr>
          <w:sz w:val="22"/>
          <w:szCs w:val="22"/>
        </w:rPr>
        <w:t xml:space="preserve">Contrasemnează, </w:t>
      </w:r>
    </w:p>
    <w:p w14:paraId="7E7EBE55" w14:textId="77777777" w:rsidR="00FC428E" w:rsidRPr="00D11ED2" w:rsidRDefault="00FC428E" w:rsidP="00FC428E">
      <w:pPr>
        <w:pStyle w:val="Indentcorptext2"/>
        <w:ind w:firstLine="0"/>
        <w:jc w:val="right"/>
        <w:rPr>
          <w:color w:val="000000" w:themeColor="text1"/>
          <w:sz w:val="22"/>
          <w:szCs w:val="22"/>
        </w:rPr>
      </w:pPr>
      <w:r w:rsidRPr="00D11ED2">
        <w:rPr>
          <w:color w:val="000000" w:themeColor="text1"/>
          <w:sz w:val="22"/>
          <w:szCs w:val="22"/>
        </w:rPr>
        <w:t>Secretar general,</w:t>
      </w:r>
    </w:p>
    <w:p w14:paraId="5F58B0A6" w14:textId="77777777" w:rsidR="00FC428E" w:rsidRPr="00D11ED2" w:rsidRDefault="00FC428E" w:rsidP="00FC428E">
      <w:pPr>
        <w:spacing w:line="240" w:lineRule="auto"/>
        <w:rPr>
          <w:rFonts w:ascii="Arial" w:hAnsi="Arial" w:cs="Arial"/>
          <w:b/>
          <w:color w:val="000000" w:themeColor="text1"/>
        </w:rPr>
      </w:pPr>
      <w:r>
        <w:rPr>
          <w:b/>
          <w:bCs/>
          <w:color w:val="000000" w:themeColor="text1"/>
        </w:rPr>
        <w:t>Popa Mitica</w:t>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rFonts w:ascii="Arial" w:hAnsi="Arial" w:cs="Arial"/>
          <w:b/>
          <w:color w:val="000000" w:themeColor="text1"/>
        </w:rPr>
        <w:t>Doinita ILIE</w:t>
      </w:r>
    </w:p>
    <w:p w14:paraId="687DAE30" w14:textId="5DF36D18" w:rsidR="00FC428E" w:rsidRPr="009B7BAE" w:rsidRDefault="00FC428E" w:rsidP="00FC428E">
      <w:pPr>
        <w:pStyle w:val="Corptext2"/>
        <w:spacing w:line="240" w:lineRule="auto"/>
        <w:rPr>
          <w:color w:val="auto"/>
          <w:sz w:val="20"/>
          <w:szCs w:val="20"/>
        </w:rPr>
      </w:pPr>
      <w:bookmarkStart w:id="1" w:name="_Hlk147330691"/>
      <w:r w:rsidRPr="009B7BAE">
        <w:rPr>
          <w:color w:val="auto"/>
          <w:sz w:val="20"/>
          <w:szCs w:val="20"/>
        </w:rPr>
        <w:t>Nr. 8</w:t>
      </w:r>
      <w:r w:rsidR="003D6AF0" w:rsidRPr="009B7BAE">
        <w:rPr>
          <w:color w:val="auto"/>
          <w:sz w:val="20"/>
          <w:szCs w:val="20"/>
        </w:rPr>
        <w:t>6</w:t>
      </w:r>
    </w:p>
    <w:p w14:paraId="38905821" w14:textId="77777777" w:rsidR="00FC428E" w:rsidRPr="009B7BAE" w:rsidRDefault="00FC428E" w:rsidP="00FC428E">
      <w:pPr>
        <w:pStyle w:val="Corptext2"/>
        <w:spacing w:line="240" w:lineRule="auto"/>
        <w:rPr>
          <w:color w:val="auto"/>
          <w:sz w:val="20"/>
          <w:szCs w:val="20"/>
        </w:rPr>
      </w:pPr>
      <w:r w:rsidRPr="009B7BAE">
        <w:rPr>
          <w:color w:val="auto"/>
          <w:sz w:val="20"/>
          <w:szCs w:val="20"/>
        </w:rPr>
        <w:t>Adoptată la comuna Alexandru Odobescu</w:t>
      </w:r>
    </w:p>
    <w:p w14:paraId="1491CB06" w14:textId="2D6211B5" w:rsidR="00FC428E" w:rsidRPr="009B7BAE" w:rsidRDefault="00FC428E" w:rsidP="00FC428E">
      <w:pPr>
        <w:spacing w:line="240" w:lineRule="auto"/>
        <w:rPr>
          <w:color w:val="auto"/>
          <w:sz w:val="20"/>
          <w:szCs w:val="20"/>
        </w:rPr>
      </w:pPr>
      <w:r w:rsidRPr="009B7BAE">
        <w:rPr>
          <w:color w:val="auto"/>
          <w:sz w:val="20"/>
          <w:szCs w:val="20"/>
        </w:rPr>
        <w:t xml:space="preserve">Astăzi:    28.12.2023 </w:t>
      </w:r>
    </w:p>
    <w:p w14:paraId="38266146" w14:textId="77777777" w:rsidR="00FC428E" w:rsidRPr="00FC428E" w:rsidRDefault="00FC428E" w:rsidP="00FC428E">
      <w:pPr>
        <w:spacing w:line="240" w:lineRule="auto"/>
        <w:rPr>
          <w:color w:val="FF0000"/>
          <w:sz w:val="20"/>
          <w:szCs w:val="20"/>
        </w:rPr>
      </w:pPr>
      <w:r w:rsidRPr="009B7BAE">
        <w:rPr>
          <w:color w:val="auto"/>
          <w:sz w:val="20"/>
          <w:szCs w:val="20"/>
        </w:rPr>
        <w:t xml:space="preserve"> Adoptată cu 9  voturi  pentru , împotrivă </w:t>
      </w:r>
      <w:r w:rsidRPr="009B7BAE">
        <w:rPr>
          <w:b/>
          <w:bCs/>
          <w:color w:val="auto"/>
          <w:sz w:val="20"/>
          <w:szCs w:val="20"/>
        </w:rPr>
        <w:t>0</w:t>
      </w:r>
      <w:r w:rsidRPr="009B7BAE">
        <w:rPr>
          <w:color w:val="auto"/>
          <w:sz w:val="20"/>
          <w:szCs w:val="20"/>
        </w:rPr>
        <w:t xml:space="preserve"> , abțineri 0    </w:t>
      </w:r>
      <w:r w:rsidRPr="009B7BAE">
        <w:rPr>
          <w:b/>
          <w:bCs/>
          <w:color w:val="auto"/>
          <w:sz w:val="20"/>
          <w:szCs w:val="20"/>
        </w:rPr>
        <w:t xml:space="preserve"> </w:t>
      </w:r>
      <w:r w:rsidRPr="009B7BAE">
        <w:rPr>
          <w:color w:val="auto"/>
          <w:sz w:val="20"/>
          <w:szCs w:val="20"/>
        </w:rPr>
        <w:t xml:space="preserve">  </w:t>
      </w:r>
    </w:p>
    <w:bookmarkEnd w:id="0"/>
    <w:bookmarkEnd w:id="1"/>
    <w:p w14:paraId="55860166" w14:textId="77777777" w:rsidR="00FC428E" w:rsidRPr="00771068" w:rsidRDefault="00FC428E" w:rsidP="00FC428E">
      <w:pPr>
        <w:spacing w:after="0" w:line="240" w:lineRule="auto"/>
        <w:jc w:val="right"/>
        <w:rPr>
          <w:color w:val="auto"/>
          <w:kern w:val="0"/>
          <w:sz w:val="24"/>
          <w:szCs w:val="24"/>
          <w14:ligatures w14:val="none"/>
        </w:rPr>
      </w:pPr>
    </w:p>
    <w:p w14:paraId="10F07781" w14:textId="77777777" w:rsidR="00FC428E" w:rsidRPr="00771068" w:rsidRDefault="00FC428E" w:rsidP="00FC428E">
      <w:pPr>
        <w:spacing w:after="0" w:line="240" w:lineRule="auto"/>
        <w:jc w:val="both"/>
        <w:rPr>
          <w:color w:val="auto"/>
          <w:kern w:val="0"/>
          <w:sz w:val="24"/>
          <w:szCs w:val="24"/>
          <w14:ligatures w14:val="none"/>
        </w:rPr>
      </w:pPr>
    </w:p>
    <w:p w14:paraId="74255458" w14:textId="77777777" w:rsidR="00FC428E" w:rsidRDefault="00FC428E" w:rsidP="00FC428E">
      <w:pPr>
        <w:spacing w:after="0" w:line="240" w:lineRule="auto"/>
        <w:jc w:val="both"/>
        <w:rPr>
          <w:color w:val="auto"/>
          <w:kern w:val="0"/>
          <w:sz w:val="24"/>
          <w:szCs w:val="24"/>
          <w14:ligatures w14:val="none"/>
        </w:rPr>
      </w:pPr>
    </w:p>
    <w:p w14:paraId="44678653" w14:textId="77777777" w:rsidR="00FC428E" w:rsidRDefault="00FC428E" w:rsidP="00FC428E">
      <w:pPr>
        <w:spacing w:after="0" w:line="240" w:lineRule="auto"/>
        <w:jc w:val="both"/>
        <w:rPr>
          <w:color w:val="auto"/>
          <w:kern w:val="0"/>
          <w:sz w:val="24"/>
          <w:szCs w:val="24"/>
          <w14:ligatures w14:val="none"/>
        </w:rPr>
      </w:pPr>
    </w:p>
    <w:p w14:paraId="4E8BDE2E" w14:textId="77777777" w:rsidR="00FC428E" w:rsidRDefault="00FC428E" w:rsidP="00FC428E">
      <w:pPr>
        <w:spacing w:after="0" w:line="240" w:lineRule="auto"/>
        <w:jc w:val="both"/>
        <w:rPr>
          <w:color w:val="auto"/>
          <w:kern w:val="0"/>
          <w:sz w:val="24"/>
          <w:szCs w:val="24"/>
          <w14:ligatures w14:val="none"/>
        </w:rPr>
      </w:pPr>
    </w:p>
    <w:p w14:paraId="73A5FF73" w14:textId="77777777" w:rsidR="00FC428E" w:rsidRDefault="00FC428E" w:rsidP="00FC428E">
      <w:pPr>
        <w:spacing w:after="0" w:line="240" w:lineRule="auto"/>
        <w:jc w:val="both"/>
        <w:rPr>
          <w:color w:val="auto"/>
          <w:kern w:val="0"/>
          <w:sz w:val="24"/>
          <w:szCs w:val="24"/>
          <w14:ligatures w14:val="none"/>
        </w:rPr>
      </w:pPr>
    </w:p>
    <w:p w14:paraId="0912E85A" w14:textId="77777777" w:rsidR="00FC428E" w:rsidRDefault="00FC428E" w:rsidP="00FC428E">
      <w:pPr>
        <w:spacing w:after="0" w:line="240" w:lineRule="auto"/>
        <w:jc w:val="both"/>
        <w:rPr>
          <w:color w:val="auto"/>
          <w:kern w:val="0"/>
          <w:sz w:val="24"/>
          <w:szCs w:val="24"/>
          <w14:ligatures w14:val="none"/>
        </w:rPr>
      </w:pPr>
    </w:p>
    <w:p w14:paraId="03D421CA" w14:textId="77777777" w:rsidR="00FC428E" w:rsidRDefault="00FC428E" w:rsidP="00FC428E">
      <w:pPr>
        <w:spacing w:after="0" w:line="240" w:lineRule="auto"/>
        <w:jc w:val="both"/>
        <w:rPr>
          <w:color w:val="auto"/>
          <w:kern w:val="0"/>
          <w:sz w:val="24"/>
          <w:szCs w:val="24"/>
          <w14:ligatures w14:val="none"/>
        </w:rPr>
      </w:pPr>
    </w:p>
    <w:p w14:paraId="1811A442" w14:textId="77777777" w:rsidR="00FC428E" w:rsidRDefault="00FC428E" w:rsidP="00FC428E">
      <w:pPr>
        <w:spacing w:after="0" w:line="240" w:lineRule="auto"/>
        <w:jc w:val="both"/>
        <w:rPr>
          <w:color w:val="auto"/>
          <w:kern w:val="0"/>
          <w:sz w:val="24"/>
          <w:szCs w:val="24"/>
          <w14:ligatures w14:val="none"/>
        </w:rPr>
      </w:pPr>
    </w:p>
    <w:p w14:paraId="18D822B5" w14:textId="77777777" w:rsidR="00FC428E" w:rsidRDefault="00FC428E" w:rsidP="00FC428E">
      <w:pPr>
        <w:spacing w:after="0" w:line="240" w:lineRule="auto"/>
        <w:jc w:val="both"/>
        <w:rPr>
          <w:color w:val="auto"/>
          <w:kern w:val="0"/>
          <w:sz w:val="24"/>
          <w:szCs w:val="24"/>
          <w14:ligatures w14:val="none"/>
        </w:rPr>
      </w:pPr>
    </w:p>
    <w:p w14:paraId="52DA0009" w14:textId="77777777" w:rsidR="00FC428E" w:rsidRDefault="00FC428E" w:rsidP="00FC428E">
      <w:pPr>
        <w:spacing w:after="0" w:line="240" w:lineRule="auto"/>
        <w:jc w:val="both"/>
        <w:rPr>
          <w:color w:val="auto"/>
          <w:kern w:val="0"/>
          <w:sz w:val="24"/>
          <w:szCs w:val="24"/>
          <w14:ligatures w14:val="none"/>
        </w:rPr>
      </w:pPr>
    </w:p>
    <w:p w14:paraId="0B823900" w14:textId="77777777" w:rsidR="00FC428E" w:rsidRDefault="00FC428E" w:rsidP="00FC428E">
      <w:pPr>
        <w:spacing w:after="0" w:line="240" w:lineRule="auto"/>
        <w:jc w:val="both"/>
        <w:rPr>
          <w:color w:val="auto"/>
          <w:kern w:val="0"/>
          <w:sz w:val="24"/>
          <w:szCs w:val="24"/>
          <w14:ligatures w14:val="none"/>
        </w:rPr>
      </w:pPr>
    </w:p>
    <w:p w14:paraId="06935722" w14:textId="77777777" w:rsidR="00FC428E" w:rsidRDefault="00FC428E" w:rsidP="00FC428E">
      <w:pPr>
        <w:spacing w:after="0" w:line="240" w:lineRule="auto"/>
        <w:jc w:val="both"/>
        <w:rPr>
          <w:color w:val="auto"/>
          <w:kern w:val="0"/>
          <w:sz w:val="24"/>
          <w:szCs w:val="24"/>
          <w14:ligatures w14:val="none"/>
        </w:rPr>
      </w:pPr>
    </w:p>
    <w:p w14:paraId="6E7BE703" w14:textId="77777777" w:rsidR="00FC428E" w:rsidRDefault="00FC428E" w:rsidP="00FC428E">
      <w:pPr>
        <w:spacing w:after="0" w:line="240" w:lineRule="auto"/>
        <w:jc w:val="both"/>
        <w:rPr>
          <w:color w:val="auto"/>
          <w:kern w:val="0"/>
          <w:sz w:val="24"/>
          <w:szCs w:val="24"/>
          <w14:ligatures w14:val="none"/>
        </w:rPr>
      </w:pPr>
    </w:p>
    <w:p w14:paraId="7F6D3A2A" w14:textId="77777777" w:rsidR="00FC428E" w:rsidRPr="00771068" w:rsidRDefault="00FC428E" w:rsidP="00FC428E">
      <w:pPr>
        <w:spacing w:after="0" w:line="240" w:lineRule="auto"/>
        <w:jc w:val="both"/>
        <w:rPr>
          <w:color w:val="auto"/>
          <w:kern w:val="0"/>
          <w:sz w:val="24"/>
          <w:szCs w:val="24"/>
          <w14:ligatures w14:val="none"/>
        </w:rPr>
      </w:pPr>
    </w:p>
    <w:p w14:paraId="77934F31" w14:textId="77777777" w:rsidR="00FC428E" w:rsidRDefault="00FC428E" w:rsidP="00771068">
      <w:pPr>
        <w:spacing w:after="0" w:line="240" w:lineRule="auto"/>
        <w:jc w:val="both"/>
        <w:rPr>
          <w:color w:val="auto"/>
          <w:kern w:val="0"/>
          <w:sz w:val="24"/>
          <w:szCs w:val="24"/>
          <w14:ligatures w14:val="none"/>
        </w:rPr>
      </w:pPr>
    </w:p>
    <w:p w14:paraId="41C68CFF" w14:textId="77777777" w:rsidR="00FC428E" w:rsidRDefault="00FC428E" w:rsidP="00771068">
      <w:pPr>
        <w:spacing w:after="0" w:line="240" w:lineRule="auto"/>
        <w:jc w:val="both"/>
        <w:rPr>
          <w:color w:val="auto"/>
          <w:kern w:val="0"/>
          <w:sz w:val="24"/>
          <w:szCs w:val="24"/>
          <w14:ligatures w14:val="none"/>
        </w:rPr>
      </w:pPr>
    </w:p>
    <w:p w14:paraId="3D718B55" w14:textId="77777777" w:rsidR="00FC428E" w:rsidRDefault="00FC428E" w:rsidP="00771068">
      <w:pPr>
        <w:spacing w:after="0" w:line="240" w:lineRule="auto"/>
        <w:jc w:val="both"/>
        <w:rPr>
          <w:color w:val="auto"/>
          <w:kern w:val="0"/>
          <w:sz w:val="24"/>
          <w:szCs w:val="24"/>
          <w14:ligatures w14:val="none"/>
        </w:rPr>
      </w:pPr>
    </w:p>
    <w:p w14:paraId="04D95867" w14:textId="77777777" w:rsidR="00FC428E" w:rsidRDefault="00FC428E" w:rsidP="00771068">
      <w:pPr>
        <w:spacing w:after="0" w:line="240" w:lineRule="auto"/>
        <w:jc w:val="both"/>
        <w:rPr>
          <w:color w:val="auto"/>
          <w:kern w:val="0"/>
          <w:sz w:val="24"/>
          <w:szCs w:val="24"/>
          <w14:ligatures w14:val="none"/>
        </w:rPr>
      </w:pPr>
    </w:p>
    <w:p w14:paraId="0C2EAA98" w14:textId="77777777" w:rsidR="00FC428E" w:rsidRDefault="00FC428E" w:rsidP="00771068">
      <w:pPr>
        <w:spacing w:after="0" w:line="240" w:lineRule="auto"/>
        <w:jc w:val="both"/>
        <w:rPr>
          <w:color w:val="auto"/>
          <w:kern w:val="0"/>
          <w:sz w:val="24"/>
          <w:szCs w:val="24"/>
          <w14:ligatures w14:val="none"/>
        </w:rPr>
      </w:pPr>
    </w:p>
    <w:p w14:paraId="15800803" w14:textId="77777777" w:rsidR="00FC428E" w:rsidRDefault="00FC428E" w:rsidP="00771068">
      <w:pPr>
        <w:spacing w:after="0" w:line="240" w:lineRule="auto"/>
        <w:jc w:val="both"/>
        <w:rPr>
          <w:color w:val="auto"/>
          <w:kern w:val="0"/>
          <w:sz w:val="24"/>
          <w:szCs w:val="24"/>
          <w14:ligatures w14:val="none"/>
        </w:rPr>
      </w:pPr>
    </w:p>
    <w:p w14:paraId="424C1EBA" w14:textId="77777777" w:rsidR="00FC428E" w:rsidRDefault="00FC428E" w:rsidP="00771068">
      <w:pPr>
        <w:spacing w:after="0" w:line="240" w:lineRule="auto"/>
        <w:jc w:val="both"/>
        <w:rPr>
          <w:color w:val="auto"/>
          <w:kern w:val="0"/>
          <w:sz w:val="24"/>
          <w:szCs w:val="24"/>
          <w14:ligatures w14:val="none"/>
        </w:rPr>
      </w:pPr>
    </w:p>
    <w:p w14:paraId="263051DA" w14:textId="77777777" w:rsidR="00FC428E" w:rsidRDefault="00FC428E" w:rsidP="00771068">
      <w:pPr>
        <w:spacing w:after="0" w:line="240" w:lineRule="auto"/>
        <w:jc w:val="both"/>
        <w:rPr>
          <w:color w:val="auto"/>
          <w:kern w:val="0"/>
          <w:sz w:val="24"/>
          <w:szCs w:val="24"/>
          <w14:ligatures w14:val="none"/>
        </w:rPr>
      </w:pPr>
    </w:p>
    <w:p w14:paraId="52379EC5" w14:textId="77777777" w:rsidR="00FC428E" w:rsidRDefault="00FC428E" w:rsidP="00771068">
      <w:pPr>
        <w:spacing w:after="0" w:line="240" w:lineRule="auto"/>
        <w:jc w:val="both"/>
        <w:rPr>
          <w:color w:val="auto"/>
          <w:kern w:val="0"/>
          <w:sz w:val="24"/>
          <w:szCs w:val="24"/>
          <w14:ligatures w14:val="none"/>
        </w:rPr>
      </w:pPr>
    </w:p>
    <w:p w14:paraId="43CC2E5E" w14:textId="77777777" w:rsidR="00FC428E" w:rsidRDefault="00FC428E" w:rsidP="00771068">
      <w:pPr>
        <w:spacing w:after="0" w:line="240" w:lineRule="auto"/>
        <w:jc w:val="both"/>
        <w:rPr>
          <w:color w:val="auto"/>
          <w:kern w:val="0"/>
          <w:sz w:val="24"/>
          <w:szCs w:val="24"/>
          <w14:ligatures w14:val="none"/>
        </w:rPr>
      </w:pPr>
    </w:p>
    <w:p w14:paraId="0D3D757B" w14:textId="7C02709D" w:rsidR="00771068" w:rsidRPr="00771068" w:rsidRDefault="00771068" w:rsidP="00771068">
      <w:pPr>
        <w:spacing w:after="0" w:line="240" w:lineRule="auto"/>
        <w:jc w:val="right"/>
        <w:rPr>
          <w:color w:val="auto"/>
          <w:kern w:val="0"/>
          <w:sz w:val="24"/>
          <w:szCs w:val="24"/>
          <w14:ligatures w14:val="none"/>
        </w:rPr>
      </w:pPr>
      <w:r w:rsidRPr="00771068">
        <w:rPr>
          <w:color w:val="auto"/>
          <w:kern w:val="0"/>
          <w:sz w:val="24"/>
          <w:szCs w:val="24"/>
          <w14:ligatures w14:val="none"/>
        </w:rPr>
        <w:lastRenderedPageBreak/>
        <w:t xml:space="preserve">Anexa </w:t>
      </w:r>
      <w:r w:rsidR="00061E78">
        <w:rPr>
          <w:color w:val="auto"/>
          <w:kern w:val="0"/>
          <w:sz w:val="24"/>
          <w:szCs w:val="24"/>
          <w14:ligatures w14:val="none"/>
        </w:rPr>
        <w:t xml:space="preserve"> la HCL nr. </w:t>
      </w:r>
      <w:r w:rsidR="00614AA8">
        <w:rPr>
          <w:color w:val="auto"/>
          <w:kern w:val="0"/>
          <w:sz w:val="24"/>
          <w:szCs w:val="24"/>
          <w14:ligatures w14:val="none"/>
        </w:rPr>
        <w:t>86</w:t>
      </w:r>
      <w:r w:rsidR="00061E78">
        <w:rPr>
          <w:color w:val="auto"/>
          <w:kern w:val="0"/>
          <w:sz w:val="24"/>
          <w:szCs w:val="24"/>
          <w14:ligatures w14:val="none"/>
        </w:rPr>
        <w:t xml:space="preserve"> /28.12.2023</w:t>
      </w:r>
    </w:p>
    <w:tbl>
      <w:tblPr>
        <w:tblStyle w:val="Tabelgril"/>
        <w:tblW w:w="0" w:type="auto"/>
        <w:tblLook w:val="04A0" w:firstRow="1" w:lastRow="0" w:firstColumn="1" w:lastColumn="0" w:noHBand="0" w:noVBand="1"/>
      </w:tblPr>
      <w:tblGrid>
        <w:gridCol w:w="548"/>
        <w:gridCol w:w="1584"/>
        <w:gridCol w:w="1367"/>
        <w:gridCol w:w="3463"/>
        <w:gridCol w:w="1743"/>
      </w:tblGrid>
      <w:tr w:rsidR="00771068" w:rsidRPr="00771068" w14:paraId="6E653FEB" w14:textId="77777777" w:rsidTr="00771068">
        <w:tc>
          <w:tcPr>
            <w:tcW w:w="704" w:type="dxa"/>
          </w:tcPr>
          <w:p w14:paraId="1EF83351" w14:textId="5DCDF53E" w:rsidR="00771068" w:rsidRPr="00771068" w:rsidRDefault="00771068" w:rsidP="00771068">
            <w:pPr>
              <w:jc w:val="right"/>
              <w:rPr>
                <w:color w:val="auto"/>
                <w:kern w:val="0"/>
                <w:sz w:val="24"/>
                <w:szCs w:val="24"/>
                <w14:ligatures w14:val="none"/>
              </w:rPr>
            </w:pPr>
            <w:r w:rsidRPr="00771068">
              <w:rPr>
                <w:color w:val="auto"/>
                <w:kern w:val="0"/>
                <w:sz w:val="24"/>
                <w:szCs w:val="24"/>
                <w14:ligatures w14:val="none"/>
              </w:rPr>
              <w:t>Nr.</w:t>
            </w:r>
            <w:r>
              <w:rPr>
                <w:color w:val="auto"/>
                <w:kern w:val="0"/>
                <w:sz w:val="24"/>
                <w:szCs w:val="24"/>
                <w14:ligatures w14:val="none"/>
              </w:rPr>
              <w:t xml:space="preserve"> crt.</w:t>
            </w:r>
          </w:p>
        </w:tc>
        <w:tc>
          <w:tcPr>
            <w:tcW w:w="2778" w:type="dxa"/>
          </w:tcPr>
          <w:p w14:paraId="32D573EE" w14:textId="7C1E1605" w:rsidR="00771068" w:rsidRPr="00771068" w:rsidRDefault="00771068" w:rsidP="00771068">
            <w:pPr>
              <w:jc w:val="right"/>
              <w:rPr>
                <w:color w:val="auto"/>
                <w:kern w:val="0"/>
                <w:sz w:val="24"/>
                <w:szCs w:val="24"/>
                <w14:ligatures w14:val="none"/>
              </w:rPr>
            </w:pPr>
            <w:r>
              <w:rPr>
                <w:color w:val="auto"/>
                <w:kern w:val="0"/>
                <w:sz w:val="24"/>
                <w:szCs w:val="24"/>
                <w14:ligatures w14:val="none"/>
              </w:rPr>
              <w:t>Unitatea de învățământ cu personalitate juridica</w:t>
            </w:r>
          </w:p>
        </w:tc>
        <w:tc>
          <w:tcPr>
            <w:tcW w:w="1741" w:type="dxa"/>
          </w:tcPr>
          <w:p w14:paraId="1C52979D" w14:textId="77777777" w:rsidR="00F62372" w:rsidRDefault="00771068" w:rsidP="00771068">
            <w:pPr>
              <w:jc w:val="right"/>
              <w:rPr>
                <w:color w:val="auto"/>
                <w:kern w:val="0"/>
                <w:sz w:val="24"/>
                <w:szCs w:val="24"/>
                <w14:ligatures w14:val="none"/>
              </w:rPr>
            </w:pPr>
            <w:r>
              <w:rPr>
                <w:color w:val="auto"/>
                <w:kern w:val="0"/>
                <w:sz w:val="24"/>
                <w:szCs w:val="24"/>
                <w14:ligatures w14:val="none"/>
              </w:rPr>
              <w:t xml:space="preserve">Structuri </w:t>
            </w:r>
            <w:proofErr w:type="spellStart"/>
            <w:r>
              <w:rPr>
                <w:color w:val="auto"/>
                <w:kern w:val="0"/>
                <w:sz w:val="24"/>
                <w:szCs w:val="24"/>
                <w14:ligatures w14:val="none"/>
              </w:rPr>
              <w:t>arond</w:t>
            </w:r>
            <w:proofErr w:type="spellEnd"/>
          </w:p>
          <w:p w14:paraId="41CD5291" w14:textId="01A46F68" w:rsidR="00771068" w:rsidRPr="00771068" w:rsidRDefault="00771068" w:rsidP="00771068">
            <w:pPr>
              <w:jc w:val="right"/>
              <w:rPr>
                <w:color w:val="auto"/>
                <w:kern w:val="0"/>
                <w:sz w:val="24"/>
                <w:szCs w:val="24"/>
                <w14:ligatures w14:val="none"/>
              </w:rPr>
            </w:pPr>
            <w:proofErr w:type="spellStart"/>
            <w:r>
              <w:rPr>
                <w:color w:val="auto"/>
                <w:kern w:val="0"/>
                <w:sz w:val="24"/>
                <w:szCs w:val="24"/>
                <w14:ligatures w14:val="none"/>
              </w:rPr>
              <w:t>ate</w:t>
            </w:r>
            <w:proofErr w:type="spellEnd"/>
          </w:p>
        </w:tc>
        <w:tc>
          <w:tcPr>
            <w:tcW w:w="1741" w:type="dxa"/>
          </w:tcPr>
          <w:p w14:paraId="7CE56E19" w14:textId="606CEA1A" w:rsidR="00771068" w:rsidRPr="00771068" w:rsidRDefault="00771068" w:rsidP="00771068">
            <w:pPr>
              <w:jc w:val="right"/>
              <w:rPr>
                <w:color w:val="auto"/>
                <w:kern w:val="0"/>
                <w:sz w:val="24"/>
                <w:szCs w:val="24"/>
                <w14:ligatures w14:val="none"/>
              </w:rPr>
            </w:pPr>
            <w:r>
              <w:rPr>
                <w:color w:val="auto"/>
                <w:kern w:val="0"/>
                <w:sz w:val="24"/>
                <w:szCs w:val="24"/>
                <w14:ligatures w14:val="none"/>
              </w:rPr>
              <w:t>Adresa completa (str. Nr.tel, fax, e-mail)</w:t>
            </w:r>
          </w:p>
        </w:tc>
        <w:tc>
          <w:tcPr>
            <w:tcW w:w="1741" w:type="dxa"/>
          </w:tcPr>
          <w:p w14:paraId="08BDA4BB" w14:textId="5D03F53D" w:rsidR="00771068" w:rsidRPr="00771068" w:rsidRDefault="00771068" w:rsidP="00771068">
            <w:pPr>
              <w:jc w:val="right"/>
              <w:rPr>
                <w:color w:val="auto"/>
                <w:kern w:val="0"/>
                <w:sz w:val="24"/>
                <w:szCs w:val="24"/>
                <w14:ligatures w14:val="none"/>
              </w:rPr>
            </w:pPr>
            <w:r>
              <w:rPr>
                <w:color w:val="auto"/>
                <w:kern w:val="0"/>
                <w:sz w:val="24"/>
                <w:szCs w:val="24"/>
                <w14:ligatures w14:val="none"/>
              </w:rPr>
              <w:t>Obs.(modificări intervenite)</w:t>
            </w:r>
          </w:p>
        </w:tc>
      </w:tr>
      <w:tr w:rsidR="00771068" w:rsidRPr="00771068" w14:paraId="28D47A70" w14:textId="77777777" w:rsidTr="00771068">
        <w:tc>
          <w:tcPr>
            <w:tcW w:w="704" w:type="dxa"/>
          </w:tcPr>
          <w:p w14:paraId="3D521E18" w14:textId="46B575DF" w:rsidR="00771068" w:rsidRPr="00771068" w:rsidRDefault="00771068" w:rsidP="00771068">
            <w:pPr>
              <w:jc w:val="right"/>
              <w:rPr>
                <w:color w:val="auto"/>
                <w:kern w:val="0"/>
                <w:sz w:val="24"/>
                <w:szCs w:val="24"/>
                <w14:ligatures w14:val="none"/>
              </w:rPr>
            </w:pPr>
            <w:r>
              <w:rPr>
                <w:color w:val="auto"/>
                <w:kern w:val="0"/>
                <w:sz w:val="24"/>
                <w:szCs w:val="24"/>
                <w14:ligatures w14:val="none"/>
              </w:rPr>
              <w:t>1</w:t>
            </w:r>
          </w:p>
        </w:tc>
        <w:tc>
          <w:tcPr>
            <w:tcW w:w="2778" w:type="dxa"/>
          </w:tcPr>
          <w:p w14:paraId="12596526" w14:textId="6624F191" w:rsidR="00771068" w:rsidRPr="00771068" w:rsidRDefault="00771068" w:rsidP="00771068">
            <w:pPr>
              <w:rPr>
                <w:b/>
                <w:bCs/>
                <w:color w:val="auto"/>
                <w:kern w:val="0"/>
                <w:sz w:val="24"/>
                <w:szCs w:val="24"/>
                <w14:ligatures w14:val="none"/>
              </w:rPr>
            </w:pPr>
            <w:r w:rsidRPr="00771068">
              <w:rPr>
                <w:b/>
                <w:bCs/>
                <w:color w:val="auto"/>
                <w:kern w:val="0"/>
                <w:sz w:val="24"/>
                <w:szCs w:val="24"/>
                <w14:ligatures w14:val="none"/>
              </w:rPr>
              <w:t>Școala Gimnaziala nr. 1 Nicolae Bălcescu</w:t>
            </w:r>
          </w:p>
        </w:tc>
        <w:tc>
          <w:tcPr>
            <w:tcW w:w="1741" w:type="dxa"/>
          </w:tcPr>
          <w:p w14:paraId="0A8A21E6" w14:textId="77777777" w:rsidR="00771068" w:rsidRPr="00771068" w:rsidRDefault="00771068" w:rsidP="00771068">
            <w:pPr>
              <w:jc w:val="right"/>
              <w:rPr>
                <w:color w:val="auto"/>
                <w:kern w:val="0"/>
                <w:sz w:val="24"/>
                <w:szCs w:val="24"/>
                <w14:ligatures w14:val="none"/>
              </w:rPr>
            </w:pPr>
          </w:p>
        </w:tc>
        <w:tc>
          <w:tcPr>
            <w:tcW w:w="1741" w:type="dxa"/>
          </w:tcPr>
          <w:p w14:paraId="704325C8" w14:textId="752316E1" w:rsidR="00771068" w:rsidRPr="00771068" w:rsidRDefault="00771068" w:rsidP="00771068">
            <w:pPr>
              <w:jc w:val="right"/>
              <w:rPr>
                <w:color w:val="auto"/>
                <w:kern w:val="0"/>
                <w:sz w:val="24"/>
                <w:szCs w:val="24"/>
                <w14:ligatures w14:val="none"/>
              </w:rPr>
            </w:pPr>
            <w:r>
              <w:rPr>
                <w:color w:val="auto"/>
                <w:kern w:val="0"/>
                <w:sz w:val="24"/>
                <w:szCs w:val="24"/>
                <w14:ligatures w14:val="none"/>
              </w:rPr>
              <w:t>Sat Nicolae Bălcescu, comuna Alexandru Odobescu, str. Centrala nr. 27, tel./fax 0242533655 e-mail scoalaalex.odobescu@yahoo.com</w:t>
            </w:r>
          </w:p>
        </w:tc>
        <w:tc>
          <w:tcPr>
            <w:tcW w:w="1741" w:type="dxa"/>
          </w:tcPr>
          <w:p w14:paraId="5B0D5075" w14:textId="77777777" w:rsidR="00771068" w:rsidRPr="00771068" w:rsidRDefault="00771068" w:rsidP="00771068">
            <w:pPr>
              <w:jc w:val="right"/>
              <w:rPr>
                <w:color w:val="auto"/>
                <w:kern w:val="0"/>
                <w:sz w:val="24"/>
                <w:szCs w:val="24"/>
                <w14:ligatures w14:val="none"/>
              </w:rPr>
            </w:pPr>
          </w:p>
        </w:tc>
      </w:tr>
      <w:tr w:rsidR="00771068" w:rsidRPr="00771068" w14:paraId="3D3F13CD" w14:textId="77777777" w:rsidTr="00771068">
        <w:tc>
          <w:tcPr>
            <w:tcW w:w="704" w:type="dxa"/>
          </w:tcPr>
          <w:p w14:paraId="7A69DDAC" w14:textId="77777777" w:rsidR="00771068" w:rsidRPr="00771068" w:rsidRDefault="00771068" w:rsidP="00771068">
            <w:pPr>
              <w:jc w:val="right"/>
              <w:rPr>
                <w:color w:val="auto"/>
                <w:kern w:val="0"/>
                <w:sz w:val="24"/>
                <w:szCs w:val="24"/>
                <w14:ligatures w14:val="none"/>
              </w:rPr>
            </w:pPr>
          </w:p>
        </w:tc>
        <w:tc>
          <w:tcPr>
            <w:tcW w:w="2778" w:type="dxa"/>
          </w:tcPr>
          <w:p w14:paraId="4A69F829" w14:textId="77777777" w:rsidR="00771068" w:rsidRPr="00771068" w:rsidRDefault="00771068" w:rsidP="00771068">
            <w:pPr>
              <w:jc w:val="right"/>
              <w:rPr>
                <w:color w:val="auto"/>
                <w:kern w:val="0"/>
                <w:sz w:val="24"/>
                <w:szCs w:val="24"/>
                <w14:ligatures w14:val="none"/>
              </w:rPr>
            </w:pPr>
          </w:p>
        </w:tc>
        <w:tc>
          <w:tcPr>
            <w:tcW w:w="1741" w:type="dxa"/>
          </w:tcPr>
          <w:p w14:paraId="5E620D4B" w14:textId="46943AAC" w:rsidR="00771068" w:rsidRPr="00771068" w:rsidRDefault="00771068" w:rsidP="00771068">
            <w:pPr>
              <w:jc w:val="right"/>
              <w:rPr>
                <w:color w:val="auto"/>
                <w:kern w:val="0"/>
                <w:sz w:val="24"/>
                <w:szCs w:val="24"/>
                <w14:ligatures w14:val="none"/>
              </w:rPr>
            </w:pPr>
            <w:r>
              <w:rPr>
                <w:color w:val="auto"/>
                <w:kern w:val="0"/>
                <w:sz w:val="24"/>
                <w:szCs w:val="24"/>
                <w14:ligatures w14:val="none"/>
              </w:rPr>
              <w:t>Școala Gimnaziala nr. 2 Alexandru Odobescu</w:t>
            </w:r>
          </w:p>
        </w:tc>
        <w:tc>
          <w:tcPr>
            <w:tcW w:w="1741" w:type="dxa"/>
          </w:tcPr>
          <w:p w14:paraId="72A4CC43" w14:textId="2D805DCF" w:rsidR="00771068" w:rsidRPr="00771068" w:rsidRDefault="00771068" w:rsidP="00771068">
            <w:pPr>
              <w:jc w:val="right"/>
              <w:rPr>
                <w:color w:val="auto"/>
                <w:kern w:val="0"/>
                <w:sz w:val="24"/>
                <w:szCs w:val="24"/>
                <w14:ligatures w14:val="none"/>
              </w:rPr>
            </w:pPr>
            <w:r>
              <w:rPr>
                <w:color w:val="auto"/>
                <w:kern w:val="0"/>
                <w:sz w:val="24"/>
                <w:szCs w:val="24"/>
                <w14:ligatures w14:val="none"/>
              </w:rPr>
              <w:t xml:space="preserve">Sat Alexandru </w:t>
            </w:r>
            <w:r w:rsidR="00746E5A">
              <w:rPr>
                <w:color w:val="auto"/>
                <w:kern w:val="0"/>
                <w:sz w:val="24"/>
                <w:szCs w:val="24"/>
                <w14:ligatures w14:val="none"/>
              </w:rPr>
              <w:t xml:space="preserve">Odobescu str. Berzei nr. 36 tel. 0342594123 e-mail scoalaalex.odobescu@yahoo.com  </w:t>
            </w:r>
          </w:p>
        </w:tc>
        <w:tc>
          <w:tcPr>
            <w:tcW w:w="1741" w:type="dxa"/>
          </w:tcPr>
          <w:p w14:paraId="373D1443" w14:textId="77777777" w:rsidR="00771068" w:rsidRPr="00771068" w:rsidRDefault="00771068" w:rsidP="00771068">
            <w:pPr>
              <w:jc w:val="right"/>
              <w:rPr>
                <w:color w:val="auto"/>
                <w:kern w:val="0"/>
                <w:sz w:val="24"/>
                <w:szCs w:val="24"/>
                <w14:ligatures w14:val="none"/>
              </w:rPr>
            </w:pPr>
          </w:p>
        </w:tc>
      </w:tr>
      <w:tr w:rsidR="00771068" w:rsidRPr="00771068" w14:paraId="397D2AE0" w14:textId="77777777" w:rsidTr="00771068">
        <w:tc>
          <w:tcPr>
            <w:tcW w:w="704" w:type="dxa"/>
          </w:tcPr>
          <w:p w14:paraId="37E7618F" w14:textId="77777777" w:rsidR="00771068" w:rsidRPr="00771068" w:rsidRDefault="00771068" w:rsidP="00771068">
            <w:pPr>
              <w:jc w:val="right"/>
              <w:rPr>
                <w:color w:val="auto"/>
                <w:kern w:val="0"/>
                <w:sz w:val="24"/>
                <w:szCs w:val="24"/>
                <w14:ligatures w14:val="none"/>
              </w:rPr>
            </w:pPr>
          </w:p>
        </w:tc>
        <w:tc>
          <w:tcPr>
            <w:tcW w:w="2778" w:type="dxa"/>
          </w:tcPr>
          <w:p w14:paraId="42968CBB" w14:textId="77777777" w:rsidR="00771068" w:rsidRPr="00771068" w:rsidRDefault="00771068" w:rsidP="00771068">
            <w:pPr>
              <w:jc w:val="right"/>
              <w:rPr>
                <w:color w:val="auto"/>
                <w:kern w:val="0"/>
                <w:sz w:val="24"/>
                <w:szCs w:val="24"/>
                <w14:ligatures w14:val="none"/>
              </w:rPr>
            </w:pPr>
          </w:p>
        </w:tc>
        <w:tc>
          <w:tcPr>
            <w:tcW w:w="1741" w:type="dxa"/>
          </w:tcPr>
          <w:p w14:paraId="24A1BD59" w14:textId="4F4F80D2" w:rsidR="00771068" w:rsidRPr="00771068" w:rsidRDefault="00746E5A" w:rsidP="00771068">
            <w:pPr>
              <w:jc w:val="right"/>
              <w:rPr>
                <w:color w:val="auto"/>
                <w:kern w:val="0"/>
                <w:sz w:val="24"/>
                <w:szCs w:val="24"/>
                <w14:ligatures w14:val="none"/>
              </w:rPr>
            </w:pPr>
            <w:r>
              <w:rPr>
                <w:color w:val="auto"/>
                <w:kern w:val="0"/>
                <w:sz w:val="24"/>
                <w:szCs w:val="24"/>
                <w14:ligatures w14:val="none"/>
              </w:rPr>
              <w:t>G.P.N. Nr. 1 Nicolae Bălcescu</w:t>
            </w:r>
          </w:p>
        </w:tc>
        <w:tc>
          <w:tcPr>
            <w:tcW w:w="1741" w:type="dxa"/>
          </w:tcPr>
          <w:p w14:paraId="6BE9C9E2" w14:textId="3957C7D0" w:rsidR="00771068" w:rsidRPr="00771068" w:rsidRDefault="00746E5A" w:rsidP="00771068">
            <w:pPr>
              <w:jc w:val="right"/>
              <w:rPr>
                <w:color w:val="auto"/>
                <w:kern w:val="0"/>
                <w:sz w:val="24"/>
                <w:szCs w:val="24"/>
                <w14:ligatures w14:val="none"/>
              </w:rPr>
            </w:pPr>
            <w:r>
              <w:rPr>
                <w:color w:val="auto"/>
                <w:kern w:val="0"/>
                <w:sz w:val="24"/>
                <w:szCs w:val="24"/>
                <w14:ligatures w14:val="none"/>
              </w:rPr>
              <w:t>Sat Nicolae Bălcescu, comuna Alexandru Odobescu, str. Centrala nr. 27, tel./fax 0242533655 e-mail scoalaalex.odobescu@yahoo.com</w:t>
            </w:r>
          </w:p>
        </w:tc>
        <w:tc>
          <w:tcPr>
            <w:tcW w:w="1741" w:type="dxa"/>
          </w:tcPr>
          <w:p w14:paraId="02F2D90B" w14:textId="77777777" w:rsidR="00771068" w:rsidRPr="00771068" w:rsidRDefault="00771068" w:rsidP="00771068">
            <w:pPr>
              <w:jc w:val="right"/>
              <w:rPr>
                <w:color w:val="auto"/>
                <w:kern w:val="0"/>
                <w:sz w:val="24"/>
                <w:szCs w:val="24"/>
                <w14:ligatures w14:val="none"/>
              </w:rPr>
            </w:pPr>
          </w:p>
        </w:tc>
      </w:tr>
      <w:tr w:rsidR="00771068" w:rsidRPr="00771068" w14:paraId="6EAA20ED" w14:textId="77777777" w:rsidTr="00771068">
        <w:tc>
          <w:tcPr>
            <w:tcW w:w="704" w:type="dxa"/>
          </w:tcPr>
          <w:p w14:paraId="11E2AFD8" w14:textId="77777777" w:rsidR="00771068" w:rsidRPr="00771068" w:rsidRDefault="00771068" w:rsidP="00771068">
            <w:pPr>
              <w:jc w:val="right"/>
              <w:rPr>
                <w:color w:val="auto"/>
                <w:kern w:val="0"/>
                <w:sz w:val="24"/>
                <w:szCs w:val="24"/>
                <w14:ligatures w14:val="none"/>
              </w:rPr>
            </w:pPr>
          </w:p>
        </w:tc>
        <w:tc>
          <w:tcPr>
            <w:tcW w:w="2778" w:type="dxa"/>
          </w:tcPr>
          <w:p w14:paraId="40809B21" w14:textId="77777777" w:rsidR="00771068" w:rsidRPr="00771068" w:rsidRDefault="00771068" w:rsidP="00771068">
            <w:pPr>
              <w:jc w:val="right"/>
              <w:rPr>
                <w:color w:val="auto"/>
                <w:kern w:val="0"/>
                <w:sz w:val="24"/>
                <w:szCs w:val="24"/>
                <w14:ligatures w14:val="none"/>
              </w:rPr>
            </w:pPr>
          </w:p>
        </w:tc>
        <w:tc>
          <w:tcPr>
            <w:tcW w:w="1741" w:type="dxa"/>
          </w:tcPr>
          <w:p w14:paraId="20CC1A88" w14:textId="72D2A41E" w:rsidR="00771068" w:rsidRPr="00771068" w:rsidRDefault="00746E5A" w:rsidP="00771068">
            <w:pPr>
              <w:jc w:val="right"/>
              <w:rPr>
                <w:color w:val="auto"/>
                <w:kern w:val="0"/>
                <w:sz w:val="24"/>
                <w:szCs w:val="24"/>
                <w14:ligatures w14:val="none"/>
              </w:rPr>
            </w:pPr>
            <w:r>
              <w:rPr>
                <w:color w:val="auto"/>
                <w:kern w:val="0"/>
                <w:sz w:val="24"/>
                <w:szCs w:val="24"/>
                <w14:ligatures w14:val="none"/>
              </w:rPr>
              <w:t>G.P.N. Nr. 2 Alexandru Odobescu</w:t>
            </w:r>
          </w:p>
        </w:tc>
        <w:tc>
          <w:tcPr>
            <w:tcW w:w="1741" w:type="dxa"/>
          </w:tcPr>
          <w:p w14:paraId="51228934" w14:textId="2C20DC1C" w:rsidR="00771068" w:rsidRPr="00771068" w:rsidRDefault="00746E5A" w:rsidP="00771068">
            <w:pPr>
              <w:jc w:val="right"/>
              <w:rPr>
                <w:color w:val="auto"/>
                <w:kern w:val="0"/>
                <w:sz w:val="24"/>
                <w:szCs w:val="24"/>
                <w14:ligatures w14:val="none"/>
              </w:rPr>
            </w:pPr>
            <w:r>
              <w:rPr>
                <w:color w:val="auto"/>
                <w:kern w:val="0"/>
                <w:sz w:val="24"/>
                <w:szCs w:val="24"/>
                <w14:ligatures w14:val="none"/>
              </w:rPr>
              <w:t xml:space="preserve">Sat Alexandru Odobescu str. Berzei nr. 38 tel. 0342594123 e-mail scoalaalex.odobescu@yahoo.com  </w:t>
            </w:r>
          </w:p>
        </w:tc>
        <w:tc>
          <w:tcPr>
            <w:tcW w:w="1741" w:type="dxa"/>
          </w:tcPr>
          <w:p w14:paraId="34F679C4" w14:textId="77777777" w:rsidR="00771068" w:rsidRPr="00771068" w:rsidRDefault="00771068" w:rsidP="00771068">
            <w:pPr>
              <w:jc w:val="right"/>
              <w:rPr>
                <w:color w:val="auto"/>
                <w:kern w:val="0"/>
                <w:sz w:val="24"/>
                <w:szCs w:val="24"/>
                <w14:ligatures w14:val="none"/>
              </w:rPr>
            </w:pPr>
          </w:p>
        </w:tc>
      </w:tr>
      <w:tr w:rsidR="00746E5A" w:rsidRPr="00771068" w14:paraId="2E5DE20F" w14:textId="77777777" w:rsidTr="00771068">
        <w:tc>
          <w:tcPr>
            <w:tcW w:w="704" w:type="dxa"/>
          </w:tcPr>
          <w:p w14:paraId="7D494118" w14:textId="77777777" w:rsidR="00746E5A" w:rsidRPr="00771068" w:rsidRDefault="00746E5A" w:rsidP="00771068">
            <w:pPr>
              <w:jc w:val="right"/>
              <w:rPr>
                <w:color w:val="auto"/>
                <w:kern w:val="0"/>
                <w:sz w:val="24"/>
                <w:szCs w:val="24"/>
                <w14:ligatures w14:val="none"/>
              </w:rPr>
            </w:pPr>
          </w:p>
        </w:tc>
        <w:tc>
          <w:tcPr>
            <w:tcW w:w="2778" w:type="dxa"/>
          </w:tcPr>
          <w:p w14:paraId="7E5337DE" w14:textId="77777777" w:rsidR="00746E5A" w:rsidRPr="00771068" w:rsidRDefault="00746E5A" w:rsidP="00771068">
            <w:pPr>
              <w:jc w:val="right"/>
              <w:rPr>
                <w:color w:val="auto"/>
                <w:kern w:val="0"/>
                <w:sz w:val="24"/>
                <w:szCs w:val="24"/>
                <w14:ligatures w14:val="none"/>
              </w:rPr>
            </w:pPr>
          </w:p>
        </w:tc>
        <w:tc>
          <w:tcPr>
            <w:tcW w:w="1741" w:type="dxa"/>
          </w:tcPr>
          <w:p w14:paraId="59932D1E" w14:textId="069DD8F1" w:rsidR="00746E5A" w:rsidRPr="00771068" w:rsidRDefault="00746E5A" w:rsidP="00771068">
            <w:pPr>
              <w:jc w:val="right"/>
              <w:rPr>
                <w:color w:val="auto"/>
                <w:kern w:val="0"/>
                <w:sz w:val="24"/>
                <w:szCs w:val="24"/>
                <w14:ligatures w14:val="none"/>
              </w:rPr>
            </w:pPr>
            <w:r>
              <w:rPr>
                <w:color w:val="auto"/>
                <w:kern w:val="0"/>
                <w:sz w:val="24"/>
                <w:szCs w:val="24"/>
                <w14:ligatures w14:val="none"/>
              </w:rPr>
              <w:t xml:space="preserve">G.P.N. nr. 3 </w:t>
            </w:r>
            <w:proofErr w:type="spellStart"/>
            <w:r>
              <w:rPr>
                <w:color w:val="auto"/>
                <w:kern w:val="0"/>
                <w:sz w:val="24"/>
                <w:szCs w:val="24"/>
                <w14:ligatures w14:val="none"/>
              </w:rPr>
              <w:t>G</w:t>
            </w:r>
            <w:r w:rsidR="00FC428E">
              <w:rPr>
                <w:color w:val="auto"/>
                <w:kern w:val="0"/>
                <w:sz w:val="24"/>
                <w:szCs w:val="24"/>
                <w14:ligatures w14:val="none"/>
              </w:rPr>
              <w:t>a</w:t>
            </w:r>
            <w:r>
              <w:rPr>
                <w:color w:val="auto"/>
                <w:kern w:val="0"/>
                <w:sz w:val="24"/>
                <w:szCs w:val="24"/>
                <w14:ligatures w14:val="none"/>
              </w:rPr>
              <w:t>latui</w:t>
            </w:r>
            <w:proofErr w:type="spellEnd"/>
          </w:p>
        </w:tc>
        <w:tc>
          <w:tcPr>
            <w:tcW w:w="1741" w:type="dxa"/>
          </w:tcPr>
          <w:p w14:paraId="7E36C045" w14:textId="1332FC6B" w:rsidR="00746E5A" w:rsidRPr="00771068" w:rsidRDefault="00746E5A" w:rsidP="00771068">
            <w:pPr>
              <w:jc w:val="right"/>
              <w:rPr>
                <w:color w:val="auto"/>
                <w:kern w:val="0"/>
                <w:sz w:val="24"/>
                <w:szCs w:val="24"/>
                <w14:ligatures w14:val="none"/>
              </w:rPr>
            </w:pPr>
            <w:r>
              <w:rPr>
                <w:color w:val="auto"/>
                <w:kern w:val="0"/>
                <w:sz w:val="24"/>
                <w:szCs w:val="24"/>
                <w14:ligatures w14:val="none"/>
              </w:rPr>
              <w:t xml:space="preserve">Sat  </w:t>
            </w:r>
            <w:proofErr w:type="spellStart"/>
            <w:r>
              <w:rPr>
                <w:color w:val="auto"/>
                <w:kern w:val="0"/>
                <w:sz w:val="24"/>
                <w:szCs w:val="24"/>
                <w14:ligatures w14:val="none"/>
              </w:rPr>
              <w:t>Galatui</w:t>
            </w:r>
            <w:proofErr w:type="spellEnd"/>
            <w:r>
              <w:rPr>
                <w:color w:val="auto"/>
                <w:kern w:val="0"/>
                <w:sz w:val="24"/>
                <w:szCs w:val="24"/>
                <w14:ligatures w14:val="none"/>
              </w:rPr>
              <w:t xml:space="preserve">, comuna Alexandru Odobescu str. Găunoși nr. 42 tel. 0342594123 e-mail scoalaalex.odobescu@yahoo.com  </w:t>
            </w:r>
          </w:p>
        </w:tc>
        <w:tc>
          <w:tcPr>
            <w:tcW w:w="1741" w:type="dxa"/>
          </w:tcPr>
          <w:p w14:paraId="157B183F" w14:textId="77777777" w:rsidR="00746E5A" w:rsidRPr="00771068" w:rsidRDefault="00746E5A" w:rsidP="00771068">
            <w:pPr>
              <w:jc w:val="right"/>
              <w:rPr>
                <w:color w:val="auto"/>
                <w:kern w:val="0"/>
                <w:sz w:val="24"/>
                <w:szCs w:val="24"/>
                <w14:ligatures w14:val="none"/>
              </w:rPr>
            </w:pPr>
          </w:p>
        </w:tc>
      </w:tr>
    </w:tbl>
    <w:p w14:paraId="17142798" w14:textId="77777777" w:rsidR="00771068" w:rsidRPr="00771068" w:rsidRDefault="00771068" w:rsidP="00771068">
      <w:pPr>
        <w:spacing w:after="0" w:line="240" w:lineRule="auto"/>
        <w:jc w:val="right"/>
        <w:rPr>
          <w:color w:val="auto"/>
          <w:kern w:val="0"/>
          <w:sz w:val="24"/>
          <w:szCs w:val="24"/>
          <w14:ligatures w14:val="none"/>
        </w:rPr>
      </w:pPr>
    </w:p>
    <w:p w14:paraId="5FB2E332" w14:textId="77777777" w:rsidR="00771068" w:rsidRDefault="00771068" w:rsidP="00771068">
      <w:pPr>
        <w:spacing w:after="0" w:line="240" w:lineRule="auto"/>
        <w:jc w:val="right"/>
        <w:rPr>
          <w:color w:val="FF0000"/>
          <w:kern w:val="0"/>
          <w:sz w:val="24"/>
          <w:szCs w:val="24"/>
          <w14:ligatures w14:val="none"/>
        </w:rPr>
      </w:pPr>
    </w:p>
    <w:p w14:paraId="5F4AA601" w14:textId="77777777" w:rsidR="00614AA8" w:rsidRPr="003A2B0C" w:rsidRDefault="00614AA8" w:rsidP="00614AA8">
      <w:pPr>
        <w:pStyle w:val="Indentcorptext2"/>
        <w:ind w:firstLine="0"/>
        <w:rPr>
          <w:sz w:val="22"/>
          <w:szCs w:val="22"/>
        </w:rPr>
      </w:pPr>
      <w:r w:rsidRPr="003A2B0C">
        <w:rPr>
          <w:sz w:val="22"/>
          <w:szCs w:val="22"/>
        </w:rPr>
        <w:t xml:space="preserve">Președinte ședință,                                                                  </w:t>
      </w:r>
      <w:r w:rsidRPr="003A2B0C">
        <w:rPr>
          <w:sz w:val="22"/>
          <w:szCs w:val="22"/>
        </w:rPr>
        <w:tab/>
      </w:r>
      <w:r w:rsidRPr="003A2B0C">
        <w:rPr>
          <w:sz w:val="22"/>
          <w:szCs w:val="22"/>
        </w:rPr>
        <w:tab/>
      </w:r>
      <w:r w:rsidRPr="003A2B0C">
        <w:rPr>
          <w:sz w:val="22"/>
          <w:szCs w:val="22"/>
        </w:rPr>
        <w:tab/>
        <w:t xml:space="preserve">  </w:t>
      </w:r>
      <w:r>
        <w:rPr>
          <w:sz w:val="22"/>
          <w:szCs w:val="22"/>
        </w:rPr>
        <w:t xml:space="preserve">         </w:t>
      </w:r>
      <w:r w:rsidRPr="003A2B0C">
        <w:rPr>
          <w:sz w:val="22"/>
          <w:szCs w:val="22"/>
        </w:rPr>
        <w:t xml:space="preserve">Contrasemnează, </w:t>
      </w:r>
    </w:p>
    <w:p w14:paraId="4DCF4C7A" w14:textId="77777777" w:rsidR="00614AA8" w:rsidRPr="00D11ED2" w:rsidRDefault="00614AA8" w:rsidP="00614AA8">
      <w:pPr>
        <w:pStyle w:val="Indentcorptext2"/>
        <w:ind w:firstLine="0"/>
        <w:jc w:val="right"/>
        <w:rPr>
          <w:color w:val="000000" w:themeColor="text1"/>
          <w:sz w:val="22"/>
          <w:szCs w:val="22"/>
        </w:rPr>
      </w:pPr>
      <w:r w:rsidRPr="00D11ED2">
        <w:rPr>
          <w:color w:val="000000" w:themeColor="text1"/>
          <w:sz w:val="22"/>
          <w:szCs w:val="22"/>
        </w:rPr>
        <w:t>Secretar general,</w:t>
      </w:r>
    </w:p>
    <w:p w14:paraId="24B5D58A" w14:textId="77777777" w:rsidR="00614AA8" w:rsidRPr="00D11ED2" w:rsidRDefault="00614AA8" w:rsidP="00614AA8">
      <w:pPr>
        <w:spacing w:line="240" w:lineRule="auto"/>
        <w:rPr>
          <w:rFonts w:ascii="Arial" w:hAnsi="Arial" w:cs="Arial"/>
          <w:b/>
          <w:color w:val="000000" w:themeColor="text1"/>
        </w:rPr>
      </w:pPr>
      <w:r>
        <w:rPr>
          <w:b/>
          <w:bCs/>
          <w:color w:val="000000" w:themeColor="text1"/>
        </w:rPr>
        <w:t>Popa Mitica</w:t>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color w:val="000000" w:themeColor="text1"/>
        </w:rPr>
        <w:tab/>
      </w:r>
      <w:r w:rsidRPr="00D11ED2">
        <w:rPr>
          <w:rFonts w:ascii="Arial" w:hAnsi="Arial" w:cs="Arial"/>
          <w:b/>
          <w:color w:val="000000" w:themeColor="text1"/>
        </w:rPr>
        <w:t>Doinita ILIE</w:t>
      </w:r>
    </w:p>
    <w:p w14:paraId="7DE0682A" w14:textId="77777777" w:rsidR="00614AA8" w:rsidRDefault="00614AA8" w:rsidP="00693F06">
      <w:pPr>
        <w:spacing w:after="792"/>
        <w:jc w:val="both"/>
        <w:rPr>
          <w:sz w:val="24"/>
        </w:rPr>
      </w:pPr>
    </w:p>
    <w:p w14:paraId="67F76AB7" w14:textId="77777777" w:rsidR="00614AA8" w:rsidRDefault="00614AA8" w:rsidP="00693F06">
      <w:pPr>
        <w:spacing w:after="792"/>
        <w:jc w:val="both"/>
        <w:rPr>
          <w:sz w:val="24"/>
        </w:rPr>
      </w:pPr>
    </w:p>
    <w:p w14:paraId="3A8CED8A" w14:textId="13BA1C6E" w:rsidR="0090031D" w:rsidRDefault="0090031D" w:rsidP="0090031D">
      <w:pPr>
        <w:autoSpaceDE w:val="0"/>
        <w:autoSpaceDN w:val="0"/>
        <w:adjustRightInd w:val="0"/>
        <w:spacing w:line="240" w:lineRule="auto"/>
        <w:jc w:val="right"/>
      </w:pPr>
      <w:r w:rsidRPr="000D1F1D">
        <w:rPr>
          <w:rFonts w:ascii="Arial" w:hAnsi="Arial" w:cs="Arial"/>
          <w:iCs/>
        </w:rPr>
        <w:t xml:space="preserve">  </w:t>
      </w:r>
    </w:p>
    <w:sectPr w:rsidR="0090031D">
      <w:pgSz w:w="11563" w:h="16488"/>
      <w:pgMar w:top="1905" w:right="1263" w:bottom="2583" w:left="158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4" style="width:1.5pt;height:.75pt" coordsize="" o:spt="100" o:bullet="t" adj="0,,0" path="" stroked="f">
        <v:stroke joinstyle="miter"/>
        <v:imagedata r:id="rId1" o:title="image22"/>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3.75pt;visibility:visible;mso-wrap-style:square" o:bullet="t">
        <v:imagedata r:id="rId2" o:title=""/>
      </v:shape>
    </w:pict>
  </w:numPicBullet>
  <w:abstractNum w:abstractNumId="0" w15:restartNumberingAfterBreak="0">
    <w:nsid w:val="108E46E6"/>
    <w:multiLevelType w:val="hybridMultilevel"/>
    <w:tmpl w:val="68A8685A"/>
    <w:lvl w:ilvl="0" w:tplc="D75C97AA">
      <w:start w:val="1"/>
      <w:numFmt w:val="bullet"/>
      <w:lvlText w:val="•"/>
      <w:lvlPicBulletId w:val="0"/>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8CDAE0">
      <w:start w:val="1"/>
      <w:numFmt w:val="bullet"/>
      <w:lvlText w:val="o"/>
      <w:lvlJc w:val="left"/>
      <w:pPr>
        <w:ind w:left="2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EADB06">
      <w:start w:val="1"/>
      <w:numFmt w:val="bullet"/>
      <w:lvlText w:val="▪"/>
      <w:lvlJc w:val="left"/>
      <w:pPr>
        <w:ind w:left="2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344C76">
      <w:start w:val="1"/>
      <w:numFmt w:val="bullet"/>
      <w:lvlText w:val="•"/>
      <w:lvlJc w:val="left"/>
      <w:pPr>
        <w:ind w:left="3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EA1062">
      <w:start w:val="1"/>
      <w:numFmt w:val="bullet"/>
      <w:lvlText w:val="o"/>
      <w:lvlJc w:val="left"/>
      <w:pPr>
        <w:ind w:left="4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AE6BA">
      <w:start w:val="1"/>
      <w:numFmt w:val="bullet"/>
      <w:lvlText w:val="▪"/>
      <w:lvlJc w:val="left"/>
      <w:pPr>
        <w:ind w:left="5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E49E50">
      <w:start w:val="1"/>
      <w:numFmt w:val="bullet"/>
      <w:lvlText w:val="•"/>
      <w:lvlJc w:val="left"/>
      <w:pPr>
        <w:ind w:left="5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4EF4FA">
      <w:start w:val="1"/>
      <w:numFmt w:val="bullet"/>
      <w:lvlText w:val="o"/>
      <w:lvlJc w:val="left"/>
      <w:pPr>
        <w:ind w:left="6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BCAC34">
      <w:start w:val="1"/>
      <w:numFmt w:val="bullet"/>
      <w:lvlText w:val="▪"/>
      <w:lvlJc w:val="left"/>
      <w:pPr>
        <w:ind w:left="7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804CFB"/>
    <w:multiLevelType w:val="hybridMultilevel"/>
    <w:tmpl w:val="335CE084"/>
    <w:lvl w:ilvl="0" w:tplc="3B7A3D8A">
      <w:start w:val="202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88B7CDB"/>
    <w:multiLevelType w:val="hybridMultilevel"/>
    <w:tmpl w:val="647C7A24"/>
    <w:lvl w:ilvl="0" w:tplc="CC00BB2E">
      <w:start w:val="2024"/>
      <w:numFmt w:val="bullet"/>
      <w:lvlText w:val="-"/>
      <w:lvlJc w:val="left"/>
      <w:pPr>
        <w:ind w:left="720" w:hanging="360"/>
      </w:pPr>
      <w:rPr>
        <w:rFonts w:ascii="Calibri" w:eastAsiaTheme="maj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96D2478"/>
    <w:multiLevelType w:val="hybridMultilevel"/>
    <w:tmpl w:val="2A124338"/>
    <w:lvl w:ilvl="0" w:tplc="11265818">
      <w:start w:val="2024"/>
      <w:numFmt w:val="bullet"/>
      <w:lvlText w:val="-"/>
      <w:lvlJc w:val="left"/>
      <w:pPr>
        <w:ind w:left="720" w:hanging="360"/>
      </w:pPr>
      <w:rPr>
        <w:rFonts w:ascii="Calibri" w:eastAsiaTheme="maj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91148A1"/>
    <w:multiLevelType w:val="hybridMultilevel"/>
    <w:tmpl w:val="2054A396"/>
    <w:lvl w:ilvl="0" w:tplc="62C6E4A6">
      <w:start w:val="1"/>
      <w:numFmt w:val="bullet"/>
      <w:lvlText w:val=""/>
      <w:lvlPicBulletId w:val="1"/>
      <w:lvlJc w:val="left"/>
      <w:pPr>
        <w:tabs>
          <w:tab w:val="num" w:pos="720"/>
        </w:tabs>
        <w:ind w:left="720" w:hanging="360"/>
      </w:pPr>
      <w:rPr>
        <w:rFonts w:ascii="Symbol" w:hAnsi="Symbol" w:hint="default"/>
      </w:rPr>
    </w:lvl>
    <w:lvl w:ilvl="1" w:tplc="49A00534" w:tentative="1">
      <w:start w:val="1"/>
      <w:numFmt w:val="bullet"/>
      <w:lvlText w:val=""/>
      <w:lvlJc w:val="left"/>
      <w:pPr>
        <w:tabs>
          <w:tab w:val="num" w:pos="1440"/>
        </w:tabs>
        <w:ind w:left="1440" w:hanging="360"/>
      </w:pPr>
      <w:rPr>
        <w:rFonts w:ascii="Symbol" w:hAnsi="Symbol" w:hint="default"/>
      </w:rPr>
    </w:lvl>
    <w:lvl w:ilvl="2" w:tplc="15BC55DA" w:tentative="1">
      <w:start w:val="1"/>
      <w:numFmt w:val="bullet"/>
      <w:lvlText w:val=""/>
      <w:lvlJc w:val="left"/>
      <w:pPr>
        <w:tabs>
          <w:tab w:val="num" w:pos="2160"/>
        </w:tabs>
        <w:ind w:left="2160" w:hanging="360"/>
      </w:pPr>
      <w:rPr>
        <w:rFonts w:ascii="Symbol" w:hAnsi="Symbol" w:hint="default"/>
      </w:rPr>
    </w:lvl>
    <w:lvl w:ilvl="3" w:tplc="244E4E50" w:tentative="1">
      <w:start w:val="1"/>
      <w:numFmt w:val="bullet"/>
      <w:lvlText w:val=""/>
      <w:lvlJc w:val="left"/>
      <w:pPr>
        <w:tabs>
          <w:tab w:val="num" w:pos="2880"/>
        </w:tabs>
        <w:ind w:left="2880" w:hanging="360"/>
      </w:pPr>
      <w:rPr>
        <w:rFonts w:ascii="Symbol" w:hAnsi="Symbol" w:hint="default"/>
      </w:rPr>
    </w:lvl>
    <w:lvl w:ilvl="4" w:tplc="C31CB8F2" w:tentative="1">
      <w:start w:val="1"/>
      <w:numFmt w:val="bullet"/>
      <w:lvlText w:val=""/>
      <w:lvlJc w:val="left"/>
      <w:pPr>
        <w:tabs>
          <w:tab w:val="num" w:pos="3600"/>
        </w:tabs>
        <w:ind w:left="3600" w:hanging="360"/>
      </w:pPr>
      <w:rPr>
        <w:rFonts w:ascii="Symbol" w:hAnsi="Symbol" w:hint="default"/>
      </w:rPr>
    </w:lvl>
    <w:lvl w:ilvl="5" w:tplc="A6DCBE70" w:tentative="1">
      <w:start w:val="1"/>
      <w:numFmt w:val="bullet"/>
      <w:lvlText w:val=""/>
      <w:lvlJc w:val="left"/>
      <w:pPr>
        <w:tabs>
          <w:tab w:val="num" w:pos="4320"/>
        </w:tabs>
        <w:ind w:left="4320" w:hanging="360"/>
      </w:pPr>
      <w:rPr>
        <w:rFonts w:ascii="Symbol" w:hAnsi="Symbol" w:hint="default"/>
      </w:rPr>
    </w:lvl>
    <w:lvl w:ilvl="6" w:tplc="72D85AB2" w:tentative="1">
      <w:start w:val="1"/>
      <w:numFmt w:val="bullet"/>
      <w:lvlText w:val=""/>
      <w:lvlJc w:val="left"/>
      <w:pPr>
        <w:tabs>
          <w:tab w:val="num" w:pos="5040"/>
        </w:tabs>
        <w:ind w:left="5040" w:hanging="360"/>
      </w:pPr>
      <w:rPr>
        <w:rFonts w:ascii="Symbol" w:hAnsi="Symbol" w:hint="default"/>
      </w:rPr>
    </w:lvl>
    <w:lvl w:ilvl="7" w:tplc="D39E11AE" w:tentative="1">
      <w:start w:val="1"/>
      <w:numFmt w:val="bullet"/>
      <w:lvlText w:val=""/>
      <w:lvlJc w:val="left"/>
      <w:pPr>
        <w:tabs>
          <w:tab w:val="num" w:pos="5760"/>
        </w:tabs>
        <w:ind w:left="5760" w:hanging="360"/>
      </w:pPr>
      <w:rPr>
        <w:rFonts w:ascii="Symbol" w:hAnsi="Symbol" w:hint="default"/>
      </w:rPr>
    </w:lvl>
    <w:lvl w:ilvl="8" w:tplc="C7FA4E84" w:tentative="1">
      <w:start w:val="1"/>
      <w:numFmt w:val="bullet"/>
      <w:lvlText w:val=""/>
      <w:lvlJc w:val="left"/>
      <w:pPr>
        <w:tabs>
          <w:tab w:val="num" w:pos="6480"/>
        </w:tabs>
        <w:ind w:left="6480" w:hanging="360"/>
      </w:pPr>
      <w:rPr>
        <w:rFonts w:ascii="Symbol" w:hAnsi="Symbol" w:hint="default"/>
      </w:rPr>
    </w:lvl>
  </w:abstractNum>
  <w:num w:numId="1" w16cid:durableId="283855246">
    <w:abstractNumId w:val="0"/>
  </w:num>
  <w:num w:numId="2" w16cid:durableId="1162508982">
    <w:abstractNumId w:val="4"/>
  </w:num>
  <w:num w:numId="3" w16cid:durableId="1087533563">
    <w:abstractNumId w:val="3"/>
  </w:num>
  <w:num w:numId="4" w16cid:durableId="1841460481">
    <w:abstractNumId w:val="2"/>
  </w:num>
  <w:num w:numId="5" w16cid:durableId="94680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F1"/>
    <w:rsid w:val="00035026"/>
    <w:rsid w:val="00061E78"/>
    <w:rsid w:val="00074303"/>
    <w:rsid w:val="000842F9"/>
    <w:rsid w:val="002C3EF1"/>
    <w:rsid w:val="00376EB5"/>
    <w:rsid w:val="00384D41"/>
    <w:rsid w:val="003D6AF0"/>
    <w:rsid w:val="0040024B"/>
    <w:rsid w:val="004B3586"/>
    <w:rsid w:val="00614AA8"/>
    <w:rsid w:val="00693F06"/>
    <w:rsid w:val="00746E5A"/>
    <w:rsid w:val="00771068"/>
    <w:rsid w:val="00820ED2"/>
    <w:rsid w:val="00870172"/>
    <w:rsid w:val="0090031D"/>
    <w:rsid w:val="009B7BAE"/>
    <w:rsid w:val="00A838A4"/>
    <w:rsid w:val="00AD29A5"/>
    <w:rsid w:val="00C172FC"/>
    <w:rsid w:val="00CA1A43"/>
    <w:rsid w:val="00D53E7C"/>
    <w:rsid w:val="00F62372"/>
    <w:rsid w:val="00FC42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B48C"/>
  <w15:docId w15:val="{CDA9594F-92B8-4623-92BD-AB93C0B6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after="210"/>
      <w:ind w:left="149" w:right="519"/>
      <w:jc w:val="center"/>
      <w:outlineLvl w:val="0"/>
    </w:pPr>
    <w:rPr>
      <w:rFonts w:ascii="Calibri" w:eastAsia="Calibri" w:hAnsi="Calibri" w:cs="Calibri"/>
      <w:color w:val="000000"/>
      <w:sz w:val="28"/>
    </w:rPr>
  </w:style>
  <w:style w:type="paragraph" w:styleId="Titlu2">
    <w:name w:val="heading 2"/>
    <w:next w:val="Normal"/>
    <w:link w:val="Titlu2Caracter"/>
    <w:uiPriority w:val="9"/>
    <w:unhideWhenUsed/>
    <w:qFormat/>
    <w:pPr>
      <w:keepNext/>
      <w:keepLines/>
      <w:spacing w:after="0"/>
      <w:ind w:left="10" w:right="29" w:hanging="10"/>
      <w:jc w:val="center"/>
      <w:outlineLvl w:val="1"/>
    </w:pPr>
    <w:rPr>
      <w:rFonts w:ascii="Calibri" w:eastAsia="Calibri" w:hAnsi="Calibri" w:cs="Calibri"/>
      <w:color w:val="000000"/>
      <w:sz w:val="24"/>
    </w:rPr>
  </w:style>
  <w:style w:type="paragraph" w:styleId="Titlu3">
    <w:name w:val="heading 3"/>
    <w:next w:val="Normal"/>
    <w:link w:val="Titlu3Caracter"/>
    <w:uiPriority w:val="9"/>
    <w:unhideWhenUsed/>
    <w:qFormat/>
    <w:pPr>
      <w:keepNext/>
      <w:keepLines/>
      <w:spacing w:after="0"/>
      <w:ind w:right="298"/>
      <w:jc w:val="center"/>
      <w:outlineLvl w:val="2"/>
    </w:pPr>
    <w:rPr>
      <w:rFonts w:ascii="Times New Roman" w:eastAsia="Times New Roman" w:hAnsi="Times New Roman" w:cs="Times New Roman"/>
      <w:color w:val="000000"/>
      <w:sz w:val="26"/>
    </w:rPr>
  </w:style>
  <w:style w:type="paragraph" w:styleId="Titlu4">
    <w:name w:val="heading 4"/>
    <w:basedOn w:val="Normal"/>
    <w:next w:val="Normal"/>
    <w:link w:val="Titlu4Caracter"/>
    <w:uiPriority w:val="9"/>
    <w:unhideWhenUsed/>
    <w:qFormat/>
    <w:rsid w:val="004B35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rPr>
      <w:rFonts w:ascii="Calibri" w:eastAsia="Calibri" w:hAnsi="Calibri" w:cs="Calibri"/>
      <w:color w:val="000000"/>
      <w:sz w:val="24"/>
    </w:rPr>
  </w:style>
  <w:style w:type="character" w:customStyle="1" w:styleId="Titlu3Caracter">
    <w:name w:val="Titlu 3 Caracter"/>
    <w:link w:val="Titlu3"/>
    <w:rPr>
      <w:rFonts w:ascii="Times New Roman" w:eastAsia="Times New Roman" w:hAnsi="Times New Roman" w:cs="Times New Roman"/>
      <w:color w:val="000000"/>
      <w:sz w:val="26"/>
    </w:rPr>
  </w:style>
  <w:style w:type="character" w:customStyle="1" w:styleId="Titlu1Caracter">
    <w:name w:val="Titlu 1 Caracter"/>
    <w:link w:val="Titlu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40024B"/>
    <w:pPr>
      <w:ind w:left="720"/>
      <w:contextualSpacing/>
    </w:pPr>
  </w:style>
  <w:style w:type="paragraph" w:styleId="NormalWeb">
    <w:name w:val="Normal (Web)"/>
    <w:basedOn w:val="Normal"/>
    <w:uiPriority w:val="99"/>
    <w:semiHidden/>
    <w:unhideWhenUsed/>
    <w:rsid w:val="004B3586"/>
    <w:pPr>
      <w:spacing w:before="100" w:beforeAutospacing="1" w:after="100" w:afterAutospacing="1" w:line="240" w:lineRule="auto"/>
    </w:pPr>
    <w:rPr>
      <w:color w:val="auto"/>
      <w:kern w:val="0"/>
      <w:sz w:val="24"/>
      <w:szCs w:val="24"/>
      <w14:ligatures w14:val="none"/>
    </w:rPr>
  </w:style>
  <w:style w:type="character" w:styleId="Robust">
    <w:name w:val="Strong"/>
    <w:basedOn w:val="Fontdeparagrafimplicit"/>
    <w:uiPriority w:val="22"/>
    <w:qFormat/>
    <w:rsid w:val="004B3586"/>
    <w:rPr>
      <w:b/>
      <w:bCs/>
    </w:rPr>
  </w:style>
  <w:style w:type="paragraph" w:customStyle="1" w:styleId="for-signature">
    <w:name w:val="for-signature"/>
    <w:basedOn w:val="Normal"/>
    <w:rsid w:val="004B3586"/>
    <w:pPr>
      <w:spacing w:before="100" w:beforeAutospacing="1" w:after="100" w:afterAutospacing="1" w:line="240" w:lineRule="auto"/>
    </w:pPr>
    <w:rPr>
      <w:color w:val="auto"/>
      <w:kern w:val="0"/>
      <w:sz w:val="24"/>
      <w:szCs w:val="24"/>
      <w14:ligatures w14:val="none"/>
    </w:rPr>
  </w:style>
  <w:style w:type="character" w:customStyle="1" w:styleId="first-name">
    <w:name w:val="first-name"/>
    <w:basedOn w:val="Fontdeparagrafimplicit"/>
    <w:rsid w:val="004B3586"/>
  </w:style>
  <w:style w:type="character" w:customStyle="1" w:styleId="last-name">
    <w:name w:val="last-name"/>
    <w:basedOn w:val="Fontdeparagrafimplicit"/>
    <w:rsid w:val="004B3586"/>
  </w:style>
  <w:style w:type="character" w:customStyle="1" w:styleId="Titlu4Caracter">
    <w:name w:val="Titlu 4 Caracter"/>
    <w:basedOn w:val="Fontdeparagrafimplicit"/>
    <w:link w:val="Titlu4"/>
    <w:uiPriority w:val="9"/>
    <w:rsid w:val="004B3586"/>
    <w:rPr>
      <w:rFonts w:asciiTheme="majorHAnsi" w:eastAsiaTheme="majorEastAsia" w:hAnsiTheme="majorHAnsi" w:cstheme="majorBidi"/>
      <w:i/>
      <w:iCs/>
      <w:color w:val="2F5496" w:themeColor="accent1" w:themeShade="BF"/>
    </w:rPr>
  </w:style>
  <w:style w:type="table" w:styleId="Tabelgril">
    <w:name w:val="Table Grid"/>
    <w:basedOn w:val="TabelNormal"/>
    <w:uiPriority w:val="39"/>
    <w:rsid w:val="0077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2">
    <w:name w:val="Body Text Indent 2"/>
    <w:basedOn w:val="Normal"/>
    <w:link w:val="Indentcorptext2Caracter"/>
    <w:rsid w:val="00FC428E"/>
    <w:pPr>
      <w:spacing w:after="0" w:line="240" w:lineRule="auto"/>
      <w:ind w:firstLine="708"/>
      <w:jc w:val="both"/>
    </w:pPr>
    <w:rPr>
      <w:color w:val="auto"/>
      <w:kern w:val="0"/>
      <w:sz w:val="28"/>
      <w:szCs w:val="24"/>
      <w14:ligatures w14:val="none"/>
    </w:rPr>
  </w:style>
  <w:style w:type="character" w:customStyle="1" w:styleId="Indentcorptext2Caracter">
    <w:name w:val="Indent corp text 2 Caracter"/>
    <w:basedOn w:val="Fontdeparagrafimplicit"/>
    <w:link w:val="Indentcorptext2"/>
    <w:rsid w:val="00FC428E"/>
    <w:rPr>
      <w:rFonts w:ascii="Times New Roman" w:eastAsia="Times New Roman" w:hAnsi="Times New Roman" w:cs="Times New Roman"/>
      <w:kern w:val="0"/>
      <w:sz w:val="28"/>
      <w:szCs w:val="24"/>
      <w14:ligatures w14:val="none"/>
    </w:rPr>
  </w:style>
  <w:style w:type="paragraph" w:styleId="Corptext2">
    <w:name w:val="Body Text 2"/>
    <w:basedOn w:val="Normal"/>
    <w:link w:val="Corptext2Caracter"/>
    <w:uiPriority w:val="99"/>
    <w:unhideWhenUsed/>
    <w:rsid w:val="00FC428E"/>
    <w:pPr>
      <w:spacing w:after="120" w:line="480" w:lineRule="auto"/>
    </w:pPr>
    <w:rPr>
      <w:rFonts w:ascii="Calibri" w:eastAsia="Calibri" w:hAnsi="Calibri" w:cs="Calibri"/>
      <w:kern w:val="0"/>
      <w14:ligatures w14:val="none"/>
    </w:rPr>
  </w:style>
  <w:style w:type="character" w:customStyle="1" w:styleId="Corptext2Caracter">
    <w:name w:val="Corp text 2 Caracter"/>
    <w:basedOn w:val="Fontdeparagrafimplicit"/>
    <w:link w:val="Corptext2"/>
    <w:uiPriority w:val="99"/>
    <w:rsid w:val="00FC428E"/>
    <w:rPr>
      <w:rFonts w:ascii="Calibri" w:eastAsia="Calibri" w:hAnsi="Calibri" w:cs="Calibri"/>
      <w:color w:val="000000"/>
      <w:kern w:val="0"/>
      <w14:ligatures w14:val="none"/>
    </w:rPr>
  </w:style>
  <w:style w:type="character" w:styleId="Hyperlink">
    <w:name w:val="Hyperlink"/>
    <w:basedOn w:val="Fontdeparagrafimplicit"/>
    <w:uiPriority w:val="99"/>
    <w:unhideWhenUsed/>
    <w:rsid w:val="00061E78"/>
    <w:rPr>
      <w:color w:val="0563C1" w:themeColor="hyperlink"/>
      <w:u w:val="single"/>
    </w:rPr>
  </w:style>
  <w:style w:type="character" w:styleId="MeniuneNerezolvat">
    <w:name w:val="Unresolved Mention"/>
    <w:basedOn w:val="Fontdeparagrafimplicit"/>
    <w:uiPriority w:val="99"/>
    <w:semiHidden/>
    <w:unhideWhenUsed/>
    <w:rsid w:val="00061E78"/>
    <w:rPr>
      <w:color w:val="605E5C"/>
      <w:shd w:val="clear" w:color="auto" w:fill="E1DFDD"/>
    </w:rPr>
  </w:style>
  <w:style w:type="character" w:customStyle="1" w:styleId="Bodytext">
    <w:name w:val="Body text_"/>
    <w:link w:val="BodyText1"/>
    <w:locked/>
    <w:rsid w:val="0090031D"/>
    <w:rPr>
      <w:sz w:val="25"/>
      <w:shd w:val="clear" w:color="auto" w:fill="FFFFFF"/>
    </w:rPr>
  </w:style>
  <w:style w:type="paragraph" w:customStyle="1" w:styleId="BodyText1">
    <w:name w:val="Body Text1"/>
    <w:basedOn w:val="Normal"/>
    <w:link w:val="Bodytext"/>
    <w:rsid w:val="0090031D"/>
    <w:pPr>
      <w:widowControl w:val="0"/>
      <w:shd w:val="clear" w:color="auto" w:fill="FFFFFF"/>
      <w:spacing w:before="180" w:after="600" w:line="384" w:lineRule="exact"/>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005019">
      <w:bodyDiv w:val="1"/>
      <w:marLeft w:val="0"/>
      <w:marRight w:val="0"/>
      <w:marTop w:val="0"/>
      <w:marBottom w:val="0"/>
      <w:divBdr>
        <w:top w:val="none" w:sz="0" w:space="0" w:color="auto"/>
        <w:left w:val="none" w:sz="0" w:space="0" w:color="auto"/>
        <w:bottom w:val="none" w:sz="0" w:space="0" w:color="auto"/>
        <w:right w:val="none" w:sz="0" w:space="0" w:color="auto"/>
      </w:divBdr>
    </w:div>
    <w:div w:id="1382248322">
      <w:bodyDiv w:val="1"/>
      <w:marLeft w:val="0"/>
      <w:marRight w:val="0"/>
      <w:marTop w:val="0"/>
      <w:marBottom w:val="0"/>
      <w:divBdr>
        <w:top w:val="none" w:sz="0" w:space="0" w:color="auto"/>
        <w:left w:val="none" w:sz="0" w:space="0" w:color="auto"/>
        <w:bottom w:val="none" w:sz="0" w:space="0" w:color="auto"/>
        <w:right w:val="none" w:sz="0" w:space="0" w:color="auto"/>
      </w:divBdr>
      <w:divsChild>
        <w:div w:id="563874920">
          <w:marLeft w:val="0"/>
          <w:marRight w:val="0"/>
          <w:marTop w:val="0"/>
          <w:marBottom w:val="0"/>
          <w:divBdr>
            <w:top w:val="none" w:sz="0" w:space="0" w:color="auto"/>
            <w:left w:val="none" w:sz="0" w:space="0" w:color="auto"/>
            <w:bottom w:val="none" w:sz="0" w:space="0" w:color="auto"/>
            <w:right w:val="none" w:sz="0" w:space="0" w:color="auto"/>
          </w:divBdr>
        </w:div>
        <w:div w:id="403913741">
          <w:marLeft w:val="0"/>
          <w:marRight w:val="0"/>
          <w:marTop w:val="0"/>
          <w:marBottom w:val="0"/>
          <w:divBdr>
            <w:top w:val="none" w:sz="0" w:space="0" w:color="auto"/>
            <w:left w:val="none" w:sz="0" w:space="0" w:color="auto"/>
            <w:bottom w:val="none" w:sz="0" w:space="0" w:color="auto"/>
            <w:right w:val="none" w:sz="0" w:space="0" w:color="auto"/>
          </w:divBdr>
          <w:divsChild>
            <w:div w:id="1141918332">
              <w:marLeft w:val="0"/>
              <w:marRight w:val="0"/>
              <w:marTop w:val="0"/>
              <w:marBottom w:val="0"/>
              <w:divBdr>
                <w:top w:val="none" w:sz="0" w:space="0" w:color="auto"/>
                <w:left w:val="none" w:sz="0" w:space="0" w:color="auto"/>
                <w:bottom w:val="none" w:sz="0" w:space="0" w:color="auto"/>
                <w:right w:val="none" w:sz="0" w:space="0" w:color="auto"/>
              </w:divBdr>
              <w:divsChild>
                <w:div w:id="2071920965">
                  <w:marLeft w:val="0"/>
                  <w:marRight w:val="0"/>
                  <w:marTop w:val="0"/>
                  <w:marBottom w:val="0"/>
                  <w:divBdr>
                    <w:top w:val="none" w:sz="0" w:space="0" w:color="auto"/>
                    <w:left w:val="none" w:sz="0" w:space="0" w:color="auto"/>
                    <w:bottom w:val="none" w:sz="0" w:space="0" w:color="auto"/>
                    <w:right w:val="none" w:sz="0" w:space="0" w:color="auto"/>
                  </w:divBdr>
                </w:div>
              </w:divsChild>
            </w:div>
            <w:div w:id="1139614056">
              <w:marLeft w:val="0"/>
              <w:marRight w:val="0"/>
              <w:marTop w:val="0"/>
              <w:marBottom w:val="0"/>
              <w:divBdr>
                <w:top w:val="none" w:sz="0" w:space="0" w:color="auto"/>
                <w:left w:val="none" w:sz="0" w:space="0" w:color="auto"/>
                <w:bottom w:val="none" w:sz="0" w:space="0" w:color="auto"/>
                <w:right w:val="none" w:sz="0" w:space="0" w:color="auto"/>
              </w:divBdr>
              <w:divsChild>
                <w:div w:id="4367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5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_alodobescu@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621E-5D13-47BA-B004-5ED2867E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535</Words>
  <Characters>3109</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14</cp:revision>
  <cp:lastPrinted>2023-12-28T10:50:00Z</cp:lastPrinted>
  <dcterms:created xsi:type="dcterms:W3CDTF">2023-12-14T13:38:00Z</dcterms:created>
  <dcterms:modified xsi:type="dcterms:W3CDTF">2024-01-05T06:44:00Z</dcterms:modified>
</cp:coreProperties>
</file>