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7BEF" w14:textId="77777777" w:rsidR="00C54866" w:rsidRDefault="00000000">
      <w:pPr>
        <w:rPr>
          <w:rFonts w:ascii="Arial" w:hAnsi="Arial" w:cs="Arial"/>
          <w:sz w:val="24"/>
          <w:szCs w:val="24"/>
        </w:rPr>
      </w:pPr>
      <w:r>
        <w:rPr>
          <w:rFonts w:ascii="Arial" w:hAnsi="Arial" w:cs="Arial"/>
          <w:sz w:val="24"/>
          <w:szCs w:val="24"/>
        </w:rPr>
        <w:t>ROMANIA</w:t>
      </w:r>
    </w:p>
    <w:p w14:paraId="7E753B64" w14:textId="77777777" w:rsidR="00C54866" w:rsidRDefault="00000000">
      <w:pPr>
        <w:rPr>
          <w:rFonts w:ascii="Arial" w:hAnsi="Arial" w:cs="Arial"/>
          <w:sz w:val="24"/>
          <w:szCs w:val="24"/>
        </w:rPr>
      </w:pPr>
      <w:r>
        <w:rPr>
          <w:rFonts w:ascii="Arial" w:hAnsi="Arial" w:cs="Arial"/>
          <w:sz w:val="24"/>
          <w:szCs w:val="24"/>
        </w:rPr>
        <w:t>JUDETUL CALARASI</w:t>
      </w:r>
    </w:p>
    <w:p w14:paraId="727454AD" w14:textId="77777777" w:rsidR="00C54866" w:rsidRDefault="00000000">
      <w:pPr>
        <w:rPr>
          <w:rFonts w:ascii="Arial" w:hAnsi="Arial" w:cs="Arial"/>
          <w:sz w:val="24"/>
          <w:szCs w:val="24"/>
        </w:rPr>
      </w:pPr>
      <w:r>
        <w:rPr>
          <w:rFonts w:ascii="Arial" w:hAnsi="Arial" w:cs="Arial"/>
          <w:sz w:val="24"/>
          <w:szCs w:val="24"/>
        </w:rPr>
        <w:t>CONSILIUL LOCAL AL COMUNEI ALEXANDRU ODOBESCU</w:t>
      </w:r>
    </w:p>
    <w:p w14:paraId="73E159AB" w14:textId="77777777" w:rsidR="00C54866" w:rsidRDefault="00C54866">
      <w:pPr>
        <w:rPr>
          <w:rFonts w:ascii="Arial" w:hAnsi="Arial" w:cs="Arial"/>
          <w:sz w:val="24"/>
          <w:szCs w:val="24"/>
        </w:rPr>
      </w:pPr>
    </w:p>
    <w:p w14:paraId="2739F9D2" w14:textId="77777777" w:rsidR="00C54866" w:rsidRDefault="00000000">
      <w:pPr>
        <w:jc w:val="center"/>
        <w:rPr>
          <w:rFonts w:ascii="Arial" w:hAnsi="Arial" w:cs="Arial"/>
          <w:b/>
          <w:bCs/>
          <w:sz w:val="24"/>
          <w:szCs w:val="24"/>
        </w:rPr>
      </w:pPr>
      <w:r>
        <w:rPr>
          <w:rFonts w:ascii="Arial" w:hAnsi="Arial" w:cs="Arial"/>
          <w:b/>
          <w:bCs/>
          <w:sz w:val="24"/>
          <w:szCs w:val="24"/>
        </w:rPr>
        <w:t xml:space="preserve">HOTĂRÂRE </w:t>
      </w:r>
    </w:p>
    <w:p w14:paraId="7631BB23" w14:textId="77777777" w:rsidR="00C54866" w:rsidRDefault="00000000">
      <w:pPr>
        <w:jc w:val="center"/>
        <w:rPr>
          <w:rFonts w:ascii="Arial" w:hAnsi="Arial" w:cs="Arial"/>
          <w:sz w:val="24"/>
          <w:szCs w:val="24"/>
        </w:rPr>
      </w:pPr>
      <w:r>
        <w:rPr>
          <w:rFonts w:ascii="Arial" w:hAnsi="Arial" w:cs="Arial"/>
          <w:sz w:val="24"/>
          <w:szCs w:val="24"/>
        </w:rPr>
        <w:t>privind aprobarea Acordului de cooperare intre Asociația GRUPUL LOCAL DE PESCUIT “DUNAREA CALARASEANA” si Comuna Alexandru Odobescu din județul Călărași, pentru elaborarea si implementarea Strategiei de dezvoltare locala integrata “DUNAREA CALARASEANA”</w:t>
      </w:r>
    </w:p>
    <w:p w14:paraId="6CE5235A" w14:textId="77777777" w:rsidR="00C54866" w:rsidRDefault="00000000">
      <w:pPr>
        <w:ind w:firstLine="720"/>
        <w:jc w:val="both"/>
        <w:rPr>
          <w:rFonts w:ascii="Arial" w:hAnsi="Arial" w:cs="Arial"/>
        </w:rPr>
      </w:pPr>
      <w:r>
        <w:rPr>
          <w:rFonts w:ascii="Arial" w:hAnsi="Arial" w:cs="Arial"/>
        </w:rPr>
        <w:t>Consiliul local al comunei Alexandru Odobescu, întrunit in ședința ordinară din data de 31.01.2024,</w:t>
      </w:r>
    </w:p>
    <w:p w14:paraId="2D8A146E" w14:textId="77777777" w:rsidR="00C54866" w:rsidRDefault="00000000">
      <w:pPr>
        <w:jc w:val="both"/>
      </w:pPr>
      <w:r>
        <w:rPr>
          <w:rFonts w:ascii="Arial" w:hAnsi="Arial" w:cs="Arial"/>
        </w:rPr>
        <w:t>Având in vedere:</w:t>
      </w:r>
    </w:p>
    <w:p w14:paraId="253E869F" w14:textId="77777777" w:rsidR="00C54866" w:rsidRDefault="00000000">
      <w:pPr>
        <w:pStyle w:val="Listparagraf"/>
        <w:numPr>
          <w:ilvl w:val="0"/>
          <w:numId w:val="1"/>
        </w:numPr>
        <w:jc w:val="both"/>
        <w:rPr>
          <w:rFonts w:ascii="Arial" w:hAnsi="Arial" w:cs="Arial"/>
          <w:sz w:val="24"/>
          <w:szCs w:val="24"/>
        </w:rPr>
      </w:pPr>
      <w:r>
        <w:rPr>
          <w:rFonts w:ascii="Arial" w:hAnsi="Arial" w:cs="Arial"/>
          <w:sz w:val="24"/>
          <w:szCs w:val="24"/>
        </w:rPr>
        <w:t>Oportunitatea acordării de fonduri nerambursabile stabile pentru elaborarea si implementarea strategiei de dezvoltare locala integrata “DUNAREA CALARASEANA”;</w:t>
      </w:r>
    </w:p>
    <w:p w14:paraId="6ABF4040" w14:textId="77777777" w:rsidR="00C54866" w:rsidRDefault="00000000">
      <w:pPr>
        <w:pStyle w:val="Listparagraf"/>
        <w:numPr>
          <w:ilvl w:val="0"/>
          <w:numId w:val="1"/>
        </w:numPr>
        <w:jc w:val="both"/>
        <w:rPr>
          <w:rFonts w:ascii="Arial" w:hAnsi="Arial" w:cs="Arial"/>
          <w:sz w:val="24"/>
          <w:szCs w:val="24"/>
        </w:rPr>
      </w:pPr>
      <w:r>
        <w:rPr>
          <w:rFonts w:ascii="Arial" w:hAnsi="Arial" w:cs="Arial"/>
          <w:sz w:val="24"/>
          <w:szCs w:val="24"/>
        </w:rPr>
        <w:t>Oportunitatea unei cooperări intre Asociația GRUPUL LOCAL DE PESCUIT “DUNAREA CALARASEANA” si comunele al căror teritoriu administrativ fac parte din teritoriul Asociației GRUPUL LOCAL DE PESCUIT “DUNAREA CALARASEANA”, pentru elaborarea si implementarea strategiei de dezvoltare locala integrata “DUNAREA CALARASEANA”</w:t>
      </w:r>
    </w:p>
    <w:p w14:paraId="4610C3D2" w14:textId="77777777" w:rsidR="00C54866" w:rsidRDefault="00000000">
      <w:pPr>
        <w:pStyle w:val="Listparagraf"/>
        <w:numPr>
          <w:ilvl w:val="0"/>
          <w:numId w:val="2"/>
        </w:numPr>
        <w:jc w:val="both"/>
        <w:rPr>
          <w:rFonts w:ascii="Arial" w:hAnsi="Arial" w:cs="Arial"/>
          <w:sz w:val="24"/>
          <w:szCs w:val="24"/>
        </w:rPr>
      </w:pPr>
      <w:r>
        <w:rPr>
          <w:rFonts w:ascii="Arial" w:hAnsi="Arial" w:cs="Arial"/>
          <w:sz w:val="24"/>
          <w:szCs w:val="24"/>
        </w:rPr>
        <w:t>Referatul de aprobare al primarului nr. 286/22.01.2024 ;</w:t>
      </w:r>
    </w:p>
    <w:p w14:paraId="0C3530B3" w14:textId="77777777" w:rsidR="00C54866" w:rsidRDefault="00000000">
      <w:pPr>
        <w:pStyle w:val="Listparagraf"/>
        <w:numPr>
          <w:ilvl w:val="0"/>
          <w:numId w:val="2"/>
        </w:numPr>
        <w:jc w:val="both"/>
        <w:rPr>
          <w:rFonts w:ascii="Arial" w:hAnsi="Arial" w:cs="Arial"/>
          <w:sz w:val="24"/>
          <w:szCs w:val="24"/>
        </w:rPr>
      </w:pPr>
      <w:r>
        <w:rPr>
          <w:rFonts w:ascii="Arial" w:hAnsi="Arial" w:cs="Arial"/>
          <w:sz w:val="24"/>
          <w:szCs w:val="24"/>
        </w:rPr>
        <w:t>Raportul compartimentului de resort din cadrul aparatului de specialitate al primarului comunei ALEXANDRU ODOBESCU, înregistrat la nr. 288/22.01.2024;</w:t>
      </w:r>
    </w:p>
    <w:p w14:paraId="6F99FB98" w14:textId="77777777" w:rsidR="00C54866" w:rsidRDefault="00000000">
      <w:pPr>
        <w:pStyle w:val="Listparagraf"/>
        <w:numPr>
          <w:ilvl w:val="0"/>
          <w:numId w:val="2"/>
        </w:numPr>
        <w:jc w:val="both"/>
        <w:rPr>
          <w:rFonts w:ascii="Arial" w:hAnsi="Arial" w:cs="Arial"/>
          <w:sz w:val="24"/>
          <w:szCs w:val="24"/>
        </w:rPr>
      </w:pPr>
      <w:r>
        <w:rPr>
          <w:rFonts w:ascii="Arial" w:hAnsi="Arial" w:cs="Arial"/>
          <w:sz w:val="24"/>
          <w:szCs w:val="24"/>
        </w:rPr>
        <w:t>Proiectul de hotărâre nr. 287/22.01.2024;</w:t>
      </w:r>
    </w:p>
    <w:p w14:paraId="0155FBBF" w14:textId="77777777" w:rsidR="00C54866" w:rsidRDefault="00000000">
      <w:pPr>
        <w:numPr>
          <w:ilvl w:val="0"/>
          <w:numId w:val="2"/>
        </w:numPr>
        <w:suppressAutoHyphens w:val="0"/>
        <w:spacing w:after="0"/>
        <w:jc w:val="both"/>
        <w:textAlignment w:val="auto"/>
        <w:rPr>
          <w:rFonts w:ascii="Arial" w:hAnsi="Arial" w:cs="Arial"/>
          <w:sz w:val="24"/>
          <w:szCs w:val="24"/>
        </w:rPr>
      </w:pPr>
      <w:r>
        <w:rPr>
          <w:rFonts w:ascii="Arial" w:hAnsi="Arial" w:cs="Arial"/>
          <w:sz w:val="24"/>
          <w:szCs w:val="24"/>
        </w:rPr>
        <w:t>Avizul comisiei de specialitate din cadrul Consiliului Local al comunei Alexandru Odobescu;</w:t>
      </w:r>
    </w:p>
    <w:p w14:paraId="5AA775DF" w14:textId="77777777" w:rsidR="00C54866" w:rsidRDefault="00000000">
      <w:pPr>
        <w:pStyle w:val="Listparagraf"/>
        <w:numPr>
          <w:ilvl w:val="0"/>
          <w:numId w:val="2"/>
        </w:numPr>
        <w:jc w:val="both"/>
      </w:pPr>
      <w:r>
        <w:rPr>
          <w:rFonts w:ascii="Arial" w:hAnsi="Arial" w:cs="Arial"/>
          <w:sz w:val="24"/>
          <w:szCs w:val="24"/>
        </w:rPr>
        <w:t>Prevederile art. 52, alin. (2) din Ordonanța nr. 26/2000 cu privire la asociații și fundații</w:t>
      </w:r>
      <w:r>
        <w:rPr>
          <w:rFonts w:ascii="Arial" w:hAnsi="Arial" w:cs="Arial"/>
          <w:color w:val="FF0000"/>
          <w:sz w:val="24"/>
          <w:szCs w:val="24"/>
        </w:rPr>
        <w:t>;</w:t>
      </w:r>
    </w:p>
    <w:p w14:paraId="6561E1A6" w14:textId="77777777" w:rsidR="00C54866" w:rsidRDefault="00000000">
      <w:pPr>
        <w:spacing w:after="350" w:line="264" w:lineRule="auto"/>
        <w:ind w:left="360"/>
        <w:jc w:val="both"/>
        <w:rPr>
          <w:rFonts w:ascii="Arial" w:hAnsi="Arial" w:cs="Arial"/>
          <w:sz w:val="24"/>
          <w:szCs w:val="24"/>
        </w:rPr>
      </w:pPr>
      <w:r>
        <w:rPr>
          <w:rFonts w:ascii="Arial" w:hAnsi="Arial" w:cs="Arial"/>
          <w:sz w:val="24"/>
          <w:szCs w:val="24"/>
        </w:rPr>
        <w:t>În temeiul art. 129 alin. 2, lit. e), alin. 9, lit. a) si art. 139 alin.3, lit. f) coroborat cu art. 196 din Ordonanța de Urgenta nr. 57/2019 privind Codul administrativ</w:t>
      </w:r>
    </w:p>
    <w:p w14:paraId="771A8959" w14:textId="77777777" w:rsidR="00C54866" w:rsidRDefault="00000000">
      <w:pPr>
        <w:ind w:left="360"/>
        <w:jc w:val="center"/>
        <w:rPr>
          <w:rFonts w:ascii="Arial" w:hAnsi="Arial" w:cs="Arial"/>
          <w:b/>
          <w:bCs/>
          <w:sz w:val="24"/>
          <w:szCs w:val="24"/>
        </w:rPr>
      </w:pPr>
      <w:r>
        <w:rPr>
          <w:rFonts w:ascii="Arial" w:hAnsi="Arial" w:cs="Arial"/>
          <w:b/>
          <w:bCs/>
          <w:sz w:val="24"/>
          <w:szCs w:val="24"/>
        </w:rPr>
        <w:t>HOTARASTE:</w:t>
      </w:r>
    </w:p>
    <w:p w14:paraId="501418B0" w14:textId="77777777" w:rsidR="00C54866" w:rsidRDefault="00000000">
      <w:pPr>
        <w:ind w:left="360"/>
        <w:jc w:val="both"/>
      </w:pPr>
      <w:r>
        <w:rPr>
          <w:rFonts w:ascii="Arial" w:hAnsi="Arial" w:cs="Arial"/>
          <w:b/>
          <w:bCs/>
          <w:sz w:val="24"/>
          <w:szCs w:val="24"/>
        </w:rPr>
        <w:t>Art.1</w:t>
      </w:r>
      <w:r>
        <w:rPr>
          <w:rFonts w:ascii="Arial" w:hAnsi="Arial" w:cs="Arial"/>
          <w:sz w:val="24"/>
          <w:szCs w:val="24"/>
        </w:rPr>
        <w:t>. – Se aproba Acordul de cooperare intre Asociația GRUPUL LOCAL DE PESCUIT “DUNAREA CALARASEANA” si Comuna Alexandru Odobescu, județul Călărași, pentru elaborarea si implementarea strategiei de dezvoltare locala integrate “DUNAREA CALARASEANA” prin acceptarea ca teritoriul administrativ al comunei Alexandru Odobescu sa facă parte din teritoriul strategiei de dezvoltare locala integrata “DUNAREA CALARASEANA”, si se oblige sa nu adere (sau sa facă parte cu teritoriul administrativ) la alt grup local de pescuit constituit in cadrul PAP, conform anexei nr. 1 care face parte integrantă din prezenta hotărâre.</w:t>
      </w:r>
    </w:p>
    <w:p w14:paraId="2E03ED6F" w14:textId="77777777" w:rsidR="00C54866" w:rsidRDefault="00000000">
      <w:pPr>
        <w:ind w:left="360"/>
        <w:jc w:val="both"/>
      </w:pPr>
      <w:r>
        <w:rPr>
          <w:rFonts w:ascii="Arial" w:hAnsi="Arial" w:cs="Arial"/>
          <w:b/>
          <w:bCs/>
          <w:sz w:val="24"/>
          <w:szCs w:val="24"/>
        </w:rPr>
        <w:lastRenderedPageBreak/>
        <w:t>Art. 2</w:t>
      </w:r>
      <w:r>
        <w:rPr>
          <w:rFonts w:ascii="Arial" w:hAnsi="Arial" w:cs="Arial"/>
          <w:sz w:val="24"/>
          <w:szCs w:val="24"/>
        </w:rPr>
        <w:t>.  (1) – Se aproba acordarea din bugetul local al comunei a unui sprijin financiar reprezentând cofinanțarea si contribuția proprie pentru elaborarea si implementarea strategiei de dezvoltare locala DUNAREA CALARASEANA, in cuantum de 5000 lei pe an.</w:t>
      </w:r>
    </w:p>
    <w:p w14:paraId="67B87877" w14:textId="77777777" w:rsidR="00C54866" w:rsidRDefault="00000000">
      <w:pPr>
        <w:ind w:left="360"/>
        <w:jc w:val="both"/>
        <w:rPr>
          <w:rFonts w:ascii="Arial" w:hAnsi="Arial" w:cs="Arial"/>
          <w:sz w:val="24"/>
          <w:szCs w:val="24"/>
        </w:rPr>
      </w:pPr>
      <w:r>
        <w:rPr>
          <w:rFonts w:ascii="Arial" w:hAnsi="Arial" w:cs="Arial"/>
          <w:sz w:val="24"/>
          <w:szCs w:val="24"/>
        </w:rPr>
        <w:tab/>
        <w:t>(2) – Suma menționată la alin. (1) va fi plătită in contul Asociației GRUPUL LOCAL DE PESCUIT “DUNAREA CALARASEANA”.</w:t>
      </w:r>
    </w:p>
    <w:p w14:paraId="2AF24F77" w14:textId="77777777" w:rsidR="00C54866" w:rsidRDefault="00000000">
      <w:pPr>
        <w:ind w:firstLine="720"/>
        <w:jc w:val="both"/>
      </w:pPr>
      <w:r>
        <w:rPr>
          <w:rFonts w:ascii="Arial" w:hAnsi="Arial" w:cs="Arial"/>
          <w:b/>
          <w:bCs/>
          <w:sz w:val="24"/>
          <w:szCs w:val="24"/>
        </w:rPr>
        <w:t>Art.3</w:t>
      </w:r>
      <w:r>
        <w:rPr>
          <w:rFonts w:ascii="Arial" w:hAnsi="Arial" w:cs="Arial"/>
          <w:sz w:val="24"/>
          <w:szCs w:val="24"/>
        </w:rPr>
        <w:t>. Primarul comunei Alexandru Odobescu, prin aparatul propriu de specialitate, va duce la îndeplinire prevederile prezentei hotărâri.</w:t>
      </w:r>
    </w:p>
    <w:p w14:paraId="2CDF40BA" w14:textId="77777777" w:rsidR="00C54866" w:rsidRDefault="00000000">
      <w:pPr>
        <w:ind w:firstLine="720"/>
        <w:jc w:val="both"/>
      </w:pPr>
      <w:r>
        <w:rPr>
          <w:rFonts w:ascii="Arial" w:hAnsi="Arial" w:cs="Arial"/>
          <w:b/>
          <w:bCs/>
          <w:sz w:val="24"/>
          <w:szCs w:val="24"/>
        </w:rPr>
        <w:t xml:space="preserve">Art.4. </w:t>
      </w:r>
      <w:r>
        <w:rPr>
          <w:rFonts w:ascii="Arial" w:hAnsi="Arial" w:cs="Arial"/>
          <w:sz w:val="24"/>
          <w:szCs w:val="24"/>
        </w:rPr>
        <w:t xml:space="preserve"> Secretarului General al comunei va comunica prezenta hotărâre Instituției Prefectului Județului Călărași pentru verificarea legalității, Primarului comunei Alexandru Odobescu si va fi adusă la cunoștință publică prin postarea pe site-ul oficial al primăriei.</w:t>
      </w:r>
    </w:p>
    <w:p w14:paraId="0BC2F7C4" w14:textId="77777777" w:rsidR="00C54866" w:rsidRDefault="00000000">
      <w:pPr>
        <w:ind w:firstLine="720"/>
        <w:jc w:val="both"/>
        <w:rPr>
          <w:rFonts w:ascii="Arial" w:hAnsi="Arial" w:cs="Arial"/>
          <w:b/>
          <w:bCs/>
          <w:sz w:val="24"/>
          <w:szCs w:val="24"/>
        </w:rPr>
      </w:pPr>
      <w:r>
        <w:rPr>
          <w:rFonts w:ascii="Arial" w:hAnsi="Arial" w:cs="Arial"/>
          <w:b/>
          <w:bCs/>
          <w:sz w:val="24"/>
          <w:szCs w:val="24"/>
        </w:rPr>
        <w:t xml:space="preserve">        </w:t>
      </w:r>
    </w:p>
    <w:p w14:paraId="51A7C5A9" w14:textId="77777777" w:rsidR="00C54866" w:rsidRDefault="00000000">
      <w:pPr>
        <w:tabs>
          <w:tab w:val="center" w:pos="2283"/>
          <w:tab w:val="center" w:pos="7071"/>
        </w:tabs>
        <w:spacing w:line="249" w:lineRule="auto"/>
        <w:rPr>
          <w:rFonts w:ascii="Arial" w:hAnsi="Arial" w:cs="Arial"/>
          <w:sz w:val="24"/>
          <w:szCs w:val="24"/>
        </w:rPr>
      </w:pPr>
      <w:r>
        <w:rPr>
          <w:rFonts w:ascii="Arial" w:hAnsi="Arial" w:cs="Arial"/>
          <w:sz w:val="24"/>
          <w:szCs w:val="24"/>
        </w:rPr>
        <w:t xml:space="preserve">    </w:t>
      </w:r>
    </w:p>
    <w:p w14:paraId="2C56CBB9" w14:textId="77777777" w:rsidR="00C54866" w:rsidRDefault="00000000">
      <w:pPr>
        <w:pStyle w:val="Indentcorptext2"/>
        <w:ind w:firstLine="0"/>
        <w:rPr>
          <w:rFonts w:ascii="Arial" w:hAnsi="Arial" w:cs="Arial"/>
          <w:sz w:val="22"/>
          <w:szCs w:val="22"/>
        </w:rPr>
      </w:pPr>
      <w:r>
        <w:rPr>
          <w:rFonts w:ascii="Arial" w:hAnsi="Arial" w:cs="Arial"/>
          <w:sz w:val="22"/>
          <w:szCs w:val="22"/>
        </w:rPr>
        <w:t xml:space="preserve">Președinte ședință,                                                            </w:t>
      </w:r>
      <w:r>
        <w:rPr>
          <w:rFonts w:ascii="Arial" w:hAnsi="Arial" w:cs="Arial"/>
          <w:sz w:val="22"/>
          <w:szCs w:val="22"/>
        </w:rPr>
        <w:tab/>
        <w:t xml:space="preserve">                Contrasemnează, </w:t>
      </w:r>
    </w:p>
    <w:p w14:paraId="18D23E31" w14:textId="77777777" w:rsidR="00C54866" w:rsidRDefault="00000000">
      <w:pPr>
        <w:pStyle w:val="Indentcorptext2"/>
        <w:ind w:firstLine="0"/>
        <w:jc w:val="center"/>
        <w:rPr>
          <w:rFonts w:ascii="Arial" w:hAnsi="Arial" w:cs="Arial"/>
          <w:sz w:val="22"/>
          <w:szCs w:val="22"/>
        </w:rPr>
      </w:pPr>
      <w:r>
        <w:rPr>
          <w:rFonts w:ascii="Arial" w:hAnsi="Arial" w:cs="Arial"/>
          <w:sz w:val="22"/>
          <w:szCs w:val="22"/>
        </w:rPr>
        <w:t xml:space="preserve">                                                                                                             Secretar general U.A.T.,</w:t>
      </w:r>
    </w:p>
    <w:p w14:paraId="54A8AA4D" w14:textId="77777777" w:rsidR="00C54866" w:rsidRDefault="00000000">
      <w:r>
        <w:rPr>
          <w:rFonts w:ascii="Arial" w:hAnsi="Arial" w:cs="Arial"/>
        </w:rPr>
        <w:t>Popa Mitica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Cs/>
        </w:rPr>
        <w:t>Doinita ILIE</w:t>
      </w:r>
    </w:p>
    <w:p w14:paraId="659A3745" w14:textId="77777777" w:rsidR="00C54866" w:rsidRDefault="00C54866">
      <w:pPr>
        <w:spacing w:after="100" w:line="249" w:lineRule="auto"/>
        <w:ind w:left="709"/>
        <w:rPr>
          <w:rFonts w:ascii="Arial" w:hAnsi="Arial" w:cs="Arial"/>
          <w:szCs w:val="24"/>
        </w:rPr>
      </w:pPr>
    </w:p>
    <w:p w14:paraId="68473019" w14:textId="77777777" w:rsidR="00C54866" w:rsidRDefault="00C54866">
      <w:pPr>
        <w:rPr>
          <w:rFonts w:ascii="Arial" w:hAnsi="Arial" w:cs="Arial"/>
          <w:sz w:val="24"/>
          <w:szCs w:val="24"/>
        </w:rPr>
      </w:pPr>
    </w:p>
    <w:p w14:paraId="0E0D2DB7" w14:textId="77777777" w:rsidR="00C54866" w:rsidRDefault="00C54866">
      <w:pPr>
        <w:rPr>
          <w:rFonts w:ascii="Arial" w:hAnsi="Arial" w:cs="Arial"/>
          <w:sz w:val="24"/>
          <w:szCs w:val="24"/>
        </w:rPr>
      </w:pPr>
    </w:p>
    <w:p w14:paraId="2A9F77E9" w14:textId="77777777" w:rsidR="00C54866" w:rsidRDefault="00C54866">
      <w:pPr>
        <w:rPr>
          <w:rFonts w:ascii="Arial" w:hAnsi="Arial" w:cs="Arial"/>
          <w:sz w:val="24"/>
          <w:szCs w:val="24"/>
        </w:rPr>
      </w:pPr>
    </w:p>
    <w:p w14:paraId="42C7E27D" w14:textId="77777777" w:rsidR="00C54866" w:rsidRDefault="00000000">
      <w:pPr>
        <w:jc w:val="both"/>
        <w:rPr>
          <w:rFonts w:ascii="Arial" w:hAnsi="Arial" w:cs="Arial"/>
          <w:color w:val="000000"/>
          <w:sz w:val="24"/>
          <w:szCs w:val="24"/>
        </w:rPr>
      </w:pPr>
      <w:r>
        <w:rPr>
          <w:rFonts w:ascii="Arial" w:hAnsi="Arial" w:cs="Arial"/>
          <w:color w:val="000000"/>
          <w:sz w:val="24"/>
          <w:szCs w:val="24"/>
        </w:rPr>
        <w:t>Nr. 9</w:t>
      </w:r>
    </w:p>
    <w:p w14:paraId="09489BC6" w14:textId="77777777" w:rsidR="00C54866" w:rsidRDefault="00000000">
      <w:pPr>
        <w:jc w:val="both"/>
        <w:rPr>
          <w:rFonts w:ascii="Arial" w:hAnsi="Arial" w:cs="Arial"/>
          <w:color w:val="000000"/>
          <w:sz w:val="24"/>
          <w:szCs w:val="24"/>
        </w:rPr>
      </w:pPr>
      <w:r>
        <w:rPr>
          <w:rFonts w:ascii="Arial" w:hAnsi="Arial" w:cs="Arial"/>
          <w:color w:val="000000"/>
          <w:sz w:val="24"/>
          <w:szCs w:val="24"/>
        </w:rPr>
        <w:t>Data: 31.01.2024</w:t>
      </w:r>
    </w:p>
    <w:p w14:paraId="418C9D8C" w14:textId="77777777" w:rsidR="00C54866" w:rsidRDefault="00000000">
      <w:pPr>
        <w:jc w:val="both"/>
        <w:rPr>
          <w:rFonts w:ascii="Arial" w:hAnsi="Arial" w:cs="Arial"/>
          <w:color w:val="000000"/>
          <w:sz w:val="24"/>
          <w:szCs w:val="24"/>
        </w:rPr>
      </w:pPr>
      <w:r>
        <w:rPr>
          <w:rFonts w:ascii="Arial" w:hAnsi="Arial" w:cs="Arial"/>
          <w:color w:val="000000"/>
          <w:sz w:val="24"/>
          <w:szCs w:val="24"/>
        </w:rPr>
        <w:t>Adoptată la Alexandru Odobescu cu un număr de 10 voturi “pentru” și 0 abținere, din 10 consilieri prezenți</w:t>
      </w:r>
    </w:p>
    <w:p w14:paraId="4A84DA8D" w14:textId="77777777" w:rsidR="00C54866" w:rsidRDefault="00C54866">
      <w:pPr>
        <w:ind w:left="360"/>
        <w:rPr>
          <w:rFonts w:ascii="Arial" w:hAnsi="Arial" w:cs="Arial"/>
          <w:sz w:val="24"/>
          <w:szCs w:val="24"/>
        </w:rPr>
      </w:pPr>
    </w:p>
    <w:p w14:paraId="65C13321" w14:textId="77777777" w:rsidR="00C54866" w:rsidRDefault="00C54866">
      <w:pPr>
        <w:ind w:left="360"/>
        <w:rPr>
          <w:rFonts w:ascii="Arial" w:hAnsi="Arial" w:cs="Arial"/>
          <w:sz w:val="24"/>
          <w:szCs w:val="24"/>
        </w:rPr>
      </w:pPr>
    </w:p>
    <w:p w14:paraId="3FD36602" w14:textId="77777777" w:rsidR="00C54866" w:rsidRDefault="00C54866">
      <w:pPr>
        <w:ind w:left="360"/>
        <w:rPr>
          <w:rFonts w:ascii="Arial" w:hAnsi="Arial" w:cs="Arial"/>
          <w:sz w:val="24"/>
          <w:szCs w:val="24"/>
        </w:rPr>
      </w:pPr>
    </w:p>
    <w:p w14:paraId="2BFD3F95" w14:textId="77777777" w:rsidR="00C54866" w:rsidRDefault="00C54866">
      <w:pPr>
        <w:ind w:left="360"/>
        <w:rPr>
          <w:rFonts w:ascii="Arial" w:hAnsi="Arial" w:cs="Arial"/>
          <w:sz w:val="24"/>
          <w:szCs w:val="24"/>
        </w:rPr>
      </w:pPr>
    </w:p>
    <w:p w14:paraId="2D7CFD57" w14:textId="77777777" w:rsidR="00C54866" w:rsidRDefault="00C54866">
      <w:pPr>
        <w:ind w:left="360"/>
        <w:rPr>
          <w:rFonts w:ascii="Arial" w:hAnsi="Arial" w:cs="Arial"/>
          <w:sz w:val="24"/>
          <w:szCs w:val="24"/>
        </w:rPr>
      </w:pPr>
    </w:p>
    <w:p w14:paraId="2F0FADA6" w14:textId="77777777" w:rsidR="00C54866" w:rsidRDefault="00C54866">
      <w:pPr>
        <w:ind w:left="360"/>
        <w:rPr>
          <w:rFonts w:ascii="Arial" w:hAnsi="Arial" w:cs="Arial"/>
          <w:sz w:val="24"/>
          <w:szCs w:val="24"/>
        </w:rPr>
      </w:pPr>
    </w:p>
    <w:p w14:paraId="0785983E" w14:textId="77777777" w:rsidR="00C54866" w:rsidRDefault="00C54866">
      <w:pPr>
        <w:ind w:left="360"/>
        <w:rPr>
          <w:rFonts w:ascii="Arial" w:hAnsi="Arial" w:cs="Arial"/>
          <w:sz w:val="24"/>
          <w:szCs w:val="24"/>
        </w:rPr>
      </w:pPr>
    </w:p>
    <w:p w14:paraId="2B2E3B52" w14:textId="77777777" w:rsidR="00C54866" w:rsidRDefault="00C54866">
      <w:pPr>
        <w:ind w:left="360"/>
        <w:rPr>
          <w:rFonts w:ascii="Arial" w:hAnsi="Arial" w:cs="Arial"/>
          <w:sz w:val="24"/>
          <w:szCs w:val="24"/>
        </w:rPr>
      </w:pPr>
    </w:p>
    <w:p w14:paraId="27A6867E" w14:textId="77777777" w:rsidR="00C54866" w:rsidRDefault="00C54866">
      <w:pPr>
        <w:ind w:left="360"/>
        <w:rPr>
          <w:rFonts w:ascii="Arial" w:hAnsi="Arial" w:cs="Arial"/>
          <w:sz w:val="24"/>
          <w:szCs w:val="24"/>
        </w:rPr>
      </w:pPr>
    </w:p>
    <w:p w14:paraId="3A82511D" w14:textId="77777777" w:rsidR="00C54866" w:rsidRDefault="00C54866">
      <w:pPr>
        <w:ind w:left="360"/>
        <w:rPr>
          <w:rFonts w:ascii="Arial" w:hAnsi="Arial" w:cs="Arial"/>
          <w:sz w:val="24"/>
          <w:szCs w:val="24"/>
        </w:rPr>
      </w:pPr>
    </w:p>
    <w:p w14:paraId="346E87FF" w14:textId="77777777" w:rsidR="00C54866" w:rsidRDefault="00C54866">
      <w:pPr>
        <w:ind w:left="360"/>
        <w:rPr>
          <w:rFonts w:ascii="Arial" w:hAnsi="Arial" w:cs="Arial"/>
          <w:sz w:val="24"/>
          <w:szCs w:val="24"/>
        </w:rPr>
      </w:pPr>
    </w:p>
    <w:sectPr w:rsidR="00C5486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E4CF" w14:textId="77777777" w:rsidR="00D579D7" w:rsidRDefault="00D579D7">
      <w:pPr>
        <w:spacing w:after="0"/>
      </w:pPr>
      <w:r>
        <w:separator/>
      </w:r>
    </w:p>
  </w:endnote>
  <w:endnote w:type="continuationSeparator" w:id="0">
    <w:p w14:paraId="4FCD3919" w14:textId="77777777" w:rsidR="00D579D7" w:rsidRDefault="00D579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9A50" w14:textId="77777777" w:rsidR="00D579D7" w:rsidRDefault="00D579D7">
      <w:pPr>
        <w:spacing w:after="0"/>
      </w:pPr>
      <w:r>
        <w:rPr>
          <w:color w:val="000000"/>
        </w:rPr>
        <w:separator/>
      </w:r>
    </w:p>
  </w:footnote>
  <w:footnote w:type="continuationSeparator" w:id="0">
    <w:p w14:paraId="70ACB228" w14:textId="77777777" w:rsidR="00D579D7" w:rsidRDefault="00D579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7873"/>
    <w:multiLevelType w:val="multilevel"/>
    <w:tmpl w:val="54B28E7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BAC3B50"/>
    <w:multiLevelType w:val="multilevel"/>
    <w:tmpl w:val="60946B14"/>
    <w:lvl w:ilvl="0">
      <w:numFmt w:val="bullet"/>
      <w:lvlText w:val="-"/>
      <w:lvlJc w:val="left"/>
      <w:pPr>
        <w:ind w:left="420" w:hanging="360"/>
      </w:pPr>
      <w:rPr>
        <w:rFonts w:ascii="Arial" w:eastAsia="Calibri" w:hAnsi="Arial" w:cs="Aria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num w:numId="1" w16cid:durableId="823470385">
    <w:abstractNumId w:val="1"/>
  </w:num>
  <w:num w:numId="2" w16cid:durableId="176668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54866"/>
    <w:rsid w:val="00C040C9"/>
    <w:rsid w:val="00C54866"/>
    <w:rsid w:val="00D579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BA87"/>
  <w15:docId w15:val="{A8CB2A2B-A836-4625-8C50-998BC98A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pPr>
      <w:ind w:left="720"/>
    </w:pPr>
  </w:style>
  <w:style w:type="paragraph" w:styleId="Indentcorptext2">
    <w:name w:val="Body Text Indent 2"/>
    <w:basedOn w:val="Normal"/>
    <w:pPr>
      <w:suppressAutoHyphens w:val="0"/>
      <w:spacing w:after="0"/>
      <w:ind w:firstLine="708"/>
      <w:jc w:val="both"/>
      <w:textAlignment w:val="auto"/>
    </w:pPr>
    <w:rPr>
      <w:rFonts w:ascii="Times New Roman" w:eastAsia="Times New Roman" w:hAnsi="Times New Roman"/>
      <w:sz w:val="28"/>
      <w:szCs w:val="24"/>
      <w:lang w:eastAsia="ro-RO"/>
    </w:rPr>
  </w:style>
  <w:style w:type="character" w:customStyle="1" w:styleId="Indentcorptext2Caracter">
    <w:name w:val="Indent corp text 2 Caracter"/>
    <w:basedOn w:val="Fontdeparagrafimplicit"/>
    <w:rPr>
      <w:rFonts w:ascii="Times New Roman" w:eastAsia="Times New Roman" w:hAnsi="Times New Roman"/>
      <w:sz w:val="28"/>
      <w:szCs w:val="24"/>
      <w:lang w:eastAsia="ro-RO"/>
    </w:rPr>
  </w:style>
  <w:style w:type="character" w:customStyle="1" w:styleId="Bodytext">
    <w:name w:val="Body text_"/>
    <w:rPr>
      <w:sz w:val="25"/>
      <w:shd w:val="clear" w:color="auto" w:fill="FFFFFF"/>
    </w:rPr>
  </w:style>
  <w:style w:type="paragraph" w:customStyle="1" w:styleId="BodyText1">
    <w:name w:val="Body Text1"/>
    <w:basedOn w:val="Normal"/>
    <w:pPr>
      <w:widowControl w:val="0"/>
      <w:shd w:val="clear" w:color="auto" w:fill="FFFFFF"/>
      <w:suppressAutoHyphens w:val="0"/>
      <w:spacing w:before="180" w:after="600" w:line="384" w:lineRule="exact"/>
      <w:jc w:val="center"/>
      <w:textAlignment w:val="auto"/>
    </w:pPr>
    <w:rPr>
      <w:sz w:val="25"/>
    </w:rPr>
  </w:style>
  <w:style w:type="paragraph" w:styleId="Frspaiere">
    <w:name w:val="No Spacing"/>
    <w:pPr>
      <w:spacing w:after="0"/>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2889</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 Ccia</dc:creator>
  <dc:description/>
  <cp:lastModifiedBy>Alexandru Odobescu</cp:lastModifiedBy>
  <cp:revision>2</cp:revision>
  <cp:lastPrinted>2024-02-01T06:58:00Z</cp:lastPrinted>
  <dcterms:created xsi:type="dcterms:W3CDTF">2024-02-05T12:06:00Z</dcterms:created>
  <dcterms:modified xsi:type="dcterms:W3CDTF">2024-02-05T12:06:00Z</dcterms:modified>
</cp:coreProperties>
</file>