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E2F2" w14:textId="69E29E4E" w:rsidR="004647CB" w:rsidRDefault="00845D5C" w:rsidP="00845D5C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000000">
        <w:rPr>
          <w:rFonts w:ascii="Times New Roman" w:eastAsia="Times New Roman" w:hAnsi="Times New Roman" w:cs="Times New Roman"/>
          <w:b/>
          <w:sz w:val="28"/>
        </w:rPr>
        <w:t xml:space="preserve">ROMÂNIA </w:t>
      </w:r>
      <w:r w:rsidR="00000000"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14:paraId="29C61284" w14:textId="24A3B701" w:rsidR="004647CB" w:rsidRDefault="00845D5C" w:rsidP="00845D5C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000000">
        <w:rPr>
          <w:rFonts w:ascii="Times New Roman" w:eastAsia="Times New Roman" w:hAnsi="Times New Roman" w:cs="Times New Roman"/>
          <w:b/>
          <w:sz w:val="28"/>
        </w:rPr>
        <w:t xml:space="preserve">JUDEŢUL </w:t>
      </w:r>
      <w:r w:rsidR="00204FF4">
        <w:rPr>
          <w:rFonts w:ascii="Times New Roman" w:eastAsia="Times New Roman" w:hAnsi="Times New Roman" w:cs="Times New Roman"/>
          <w:b/>
          <w:sz w:val="28"/>
        </w:rPr>
        <w:t>CALARASI</w:t>
      </w:r>
    </w:p>
    <w:p w14:paraId="29BC4977" w14:textId="77777777" w:rsidR="00845D5C" w:rsidRDefault="00000000" w:rsidP="00845D5C">
      <w:pPr>
        <w:spacing w:after="0" w:line="239" w:lineRule="auto"/>
        <w:ind w:left="4380" w:right="51" w:hanging="31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COMUNA </w:t>
      </w:r>
      <w:r w:rsidR="00204FF4">
        <w:rPr>
          <w:rFonts w:ascii="Times New Roman" w:eastAsia="Times New Roman" w:hAnsi="Times New Roman" w:cs="Times New Roman"/>
          <w:b/>
          <w:sz w:val="28"/>
        </w:rPr>
        <w:t>ALEXANDRU ODOBESCU</w:t>
      </w:r>
    </w:p>
    <w:p w14:paraId="56FE582E" w14:textId="77777777" w:rsidR="00166F02" w:rsidRDefault="00166F02">
      <w:pPr>
        <w:spacing w:after="0" w:line="239" w:lineRule="auto"/>
        <w:ind w:left="3343" w:right="2301" w:firstLine="793"/>
        <w:rPr>
          <w:rFonts w:ascii="Times New Roman" w:eastAsia="Times New Roman" w:hAnsi="Times New Roman" w:cs="Times New Roman"/>
          <w:b/>
          <w:sz w:val="28"/>
        </w:rPr>
      </w:pPr>
    </w:p>
    <w:p w14:paraId="1B866599" w14:textId="2F833112" w:rsidR="004647CB" w:rsidRDefault="00166F02">
      <w:pPr>
        <w:spacing w:after="0" w:line="239" w:lineRule="auto"/>
        <w:ind w:left="3343" w:right="2301" w:firstLine="793"/>
      </w:pPr>
      <w:r>
        <w:rPr>
          <w:rFonts w:ascii="Times New Roman" w:eastAsia="Times New Roman" w:hAnsi="Times New Roman" w:cs="Times New Roman"/>
          <w:b/>
          <w:sz w:val="28"/>
        </w:rPr>
        <w:t>DISPOZIŢIE</w:t>
      </w:r>
    </w:p>
    <w:p w14:paraId="0DF45BE0" w14:textId="5F4CBD52" w:rsidR="004647CB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privind aprobarea Planului de pregătire în domeniul situațiilor de urgență, în anul 202</w:t>
      </w:r>
      <w:r w:rsidR="00845D5C">
        <w:rPr>
          <w:rFonts w:ascii="Times New Roman" w:eastAsia="Times New Roman" w:hAnsi="Times New Roman" w:cs="Times New Roman"/>
          <w:b/>
          <w:sz w:val="24"/>
        </w:rPr>
        <w:t>4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la nivelul comunei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Alexandru Odobescu, </w:t>
      </w:r>
      <w:r w:rsidR="008A6E97">
        <w:rPr>
          <w:rFonts w:ascii="Times New Roman" w:eastAsia="Times New Roman" w:hAnsi="Times New Roman" w:cs="Times New Roman"/>
          <w:b/>
          <w:sz w:val="24"/>
        </w:rPr>
        <w:t>județul</w:t>
      </w:r>
      <w:r w:rsidR="00166F0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A6E97">
        <w:rPr>
          <w:rFonts w:ascii="Times New Roman" w:eastAsia="Times New Roman" w:hAnsi="Times New Roman" w:cs="Times New Roman"/>
          <w:b/>
          <w:sz w:val="24"/>
        </w:rPr>
        <w:t>Călărași</w:t>
      </w:r>
    </w:p>
    <w:p w14:paraId="72756A2D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73D55" w14:textId="39628BAB" w:rsidR="004647CB" w:rsidRDefault="00000000">
      <w:pPr>
        <w:spacing w:after="243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Văzând referatul nr</w:t>
      </w:r>
      <w:r w:rsidR="00845D5C">
        <w:rPr>
          <w:rFonts w:ascii="Times New Roman" w:eastAsia="Times New Roman" w:hAnsi="Times New Roman" w:cs="Times New Roman"/>
          <w:sz w:val="24"/>
        </w:rPr>
        <w:t>.1337/18.03.2024</w:t>
      </w:r>
      <w:r>
        <w:rPr>
          <w:rFonts w:ascii="Times New Roman" w:eastAsia="Times New Roman" w:hAnsi="Times New Roman" w:cs="Times New Roman"/>
          <w:sz w:val="24"/>
        </w:rPr>
        <w:t xml:space="preserve">, întocmit de </w:t>
      </w:r>
      <w:r w:rsidR="00845D5C">
        <w:rPr>
          <w:rFonts w:ascii="Times New Roman" w:eastAsia="Times New Roman" w:hAnsi="Times New Roman" w:cs="Times New Roman"/>
          <w:sz w:val="24"/>
        </w:rPr>
        <w:t xml:space="preserve">șeful SVSU </w:t>
      </w:r>
      <w:r>
        <w:rPr>
          <w:rFonts w:ascii="Times New Roman" w:eastAsia="Times New Roman" w:hAnsi="Times New Roman" w:cs="Times New Roman"/>
          <w:sz w:val="24"/>
        </w:rPr>
        <w:t xml:space="preserve"> al comunei</w:t>
      </w:r>
      <w:r w:rsidR="00845D5C">
        <w:rPr>
          <w:rFonts w:ascii="Times New Roman" w:eastAsia="Times New Roman" w:hAnsi="Times New Roman" w:cs="Times New Roman"/>
          <w:sz w:val="24"/>
        </w:rPr>
        <w:t xml:space="preserve"> Alexandru Odobescu </w:t>
      </w:r>
      <w:r>
        <w:rPr>
          <w:rFonts w:ascii="Times New Roman" w:eastAsia="Times New Roman" w:hAnsi="Times New Roman" w:cs="Times New Roman"/>
          <w:sz w:val="24"/>
        </w:rPr>
        <w:t>, prin care propune aprobarea Planului de pregătire în domeniul situațiilor de urgență, în anul 202</w:t>
      </w:r>
      <w:r w:rsidR="00845D5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la nivelul comunei</w:t>
      </w:r>
      <w:r w:rsidR="00845D5C">
        <w:rPr>
          <w:rFonts w:ascii="Times New Roman" w:eastAsia="Times New Roman" w:hAnsi="Times New Roman" w:cs="Times New Roman"/>
          <w:sz w:val="24"/>
        </w:rPr>
        <w:t xml:space="preserve"> Alexandru Odobescu</w:t>
      </w:r>
      <w:r>
        <w:rPr>
          <w:rFonts w:ascii="Times New Roman" w:eastAsia="Times New Roman" w:hAnsi="Times New Roman" w:cs="Times New Roman"/>
          <w:sz w:val="24"/>
        </w:rPr>
        <w:t xml:space="preserve">, județul </w:t>
      </w:r>
      <w:r w:rsidR="00845D5C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02789876" w14:textId="05E3D767" w:rsidR="00845D5C" w:rsidRDefault="00000000" w:rsidP="00845D5C">
      <w:pPr>
        <w:spacing w:after="0" w:line="249" w:lineRule="auto"/>
        <w:ind w:left="-5" w:hanging="1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  <w:t>Analizând</w:t>
      </w:r>
      <w:r>
        <w:rPr>
          <w:rFonts w:ascii="Cambria" w:eastAsia="Cambria" w:hAnsi="Cambria" w:cs="Cambria"/>
          <w:i/>
          <w:sz w:val="24"/>
        </w:rPr>
        <w:tab/>
        <w:t>adresa</w:t>
      </w:r>
      <w:r>
        <w:rPr>
          <w:rFonts w:ascii="Cambria" w:eastAsia="Cambria" w:hAnsi="Cambria" w:cs="Cambria"/>
          <w:i/>
          <w:sz w:val="24"/>
        </w:rPr>
        <w:tab/>
        <w:t>nr</w:t>
      </w:r>
      <w:r w:rsidR="00845D5C">
        <w:rPr>
          <w:rFonts w:ascii="Cambria" w:eastAsia="Cambria" w:hAnsi="Cambria" w:cs="Cambria"/>
          <w:i/>
          <w:sz w:val="24"/>
        </w:rPr>
        <w:t>. 3504924/01.02.2024</w:t>
      </w:r>
      <w:r>
        <w:rPr>
          <w:rFonts w:ascii="Cambria" w:eastAsia="Cambria" w:hAnsi="Cambria" w:cs="Cambria"/>
          <w:i/>
          <w:sz w:val="24"/>
        </w:rPr>
        <w:tab/>
        <w:t>emisă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Inspectoratul</w:t>
      </w:r>
      <w:r>
        <w:rPr>
          <w:rFonts w:ascii="Cambria" w:eastAsia="Cambria" w:hAnsi="Cambria" w:cs="Cambria"/>
          <w:i/>
          <w:sz w:val="24"/>
        </w:rPr>
        <w:tab/>
        <w:t>pentru</w:t>
      </w:r>
      <w:r>
        <w:rPr>
          <w:rFonts w:ascii="Cambria" w:eastAsia="Cambria" w:hAnsi="Cambria" w:cs="Cambria"/>
          <w:i/>
          <w:sz w:val="24"/>
        </w:rPr>
        <w:tab/>
        <w:t>Situații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Urgență</w:t>
      </w:r>
      <w:r>
        <w:rPr>
          <w:rFonts w:ascii="Cambria" w:eastAsia="Cambria" w:hAnsi="Cambria" w:cs="Cambria"/>
          <w:i/>
          <w:sz w:val="24"/>
        </w:rPr>
        <w:tab/>
        <w:t>”</w:t>
      </w:r>
      <w:r w:rsidR="00845D5C">
        <w:rPr>
          <w:rFonts w:ascii="Cambria" w:eastAsia="Cambria" w:hAnsi="Cambria" w:cs="Cambria"/>
          <w:i/>
          <w:sz w:val="24"/>
        </w:rPr>
        <w:t xml:space="preserve"> BARBU STIRBEI</w:t>
      </w:r>
      <w:r>
        <w:rPr>
          <w:rFonts w:ascii="Cambria" w:eastAsia="Cambria" w:hAnsi="Cambria" w:cs="Cambria"/>
          <w:i/>
          <w:sz w:val="24"/>
        </w:rPr>
        <w:t>”</w:t>
      </w:r>
      <w:r>
        <w:rPr>
          <w:rFonts w:ascii="Cambria" w:eastAsia="Cambria" w:hAnsi="Cambria" w:cs="Cambria"/>
          <w:i/>
          <w:sz w:val="24"/>
        </w:rPr>
        <w:tab/>
        <w:t>al</w:t>
      </w:r>
      <w:r>
        <w:rPr>
          <w:rFonts w:ascii="Cambria" w:eastAsia="Cambria" w:hAnsi="Cambria" w:cs="Cambria"/>
          <w:i/>
          <w:sz w:val="24"/>
        </w:rPr>
        <w:tab/>
        <w:t>județului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Călărași</w:t>
      </w:r>
      <w:r>
        <w:rPr>
          <w:rFonts w:ascii="Cambria" w:eastAsia="Cambria" w:hAnsi="Cambria" w:cs="Cambria"/>
          <w:i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  <w:t>privind</w:t>
      </w:r>
      <w:r>
        <w:rPr>
          <w:rFonts w:ascii="Cambria" w:eastAsia="Cambria" w:hAnsi="Cambria" w:cs="Cambria"/>
          <w:i/>
          <w:sz w:val="24"/>
        </w:rPr>
        <w:tab/>
        <w:t>elaborarea</w:t>
      </w:r>
      <w:r>
        <w:rPr>
          <w:rFonts w:ascii="Cambria" w:eastAsia="Cambria" w:hAnsi="Cambria" w:cs="Cambria"/>
          <w:i/>
          <w:sz w:val="24"/>
        </w:rPr>
        <w:tab/>
        <w:t>documentelor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planificare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și</w:t>
      </w:r>
      <w:r>
        <w:rPr>
          <w:rFonts w:ascii="Cambria" w:eastAsia="Cambria" w:hAnsi="Cambria" w:cs="Cambria"/>
          <w:i/>
          <w:sz w:val="24"/>
        </w:rPr>
        <w:tab/>
        <w:t>conducere</w:t>
      </w:r>
      <w:r>
        <w:rPr>
          <w:rFonts w:ascii="Cambria" w:eastAsia="Cambria" w:hAnsi="Cambria" w:cs="Cambria"/>
          <w:i/>
          <w:sz w:val="24"/>
        </w:rPr>
        <w:tab/>
        <w:t>a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activităților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  <w:t>pregătire</w:t>
      </w:r>
      <w:r>
        <w:rPr>
          <w:rFonts w:ascii="Cambria" w:eastAsia="Cambria" w:hAnsi="Cambria" w:cs="Cambria"/>
          <w:i/>
          <w:sz w:val="24"/>
        </w:rPr>
        <w:tab/>
        <w:t>în</w:t>
      </w:r>
      <w:r>
        <w:rPr>
          <w:rFonts w:ascii="Cambria" w:eastAsia="Cambria" w:hAnsi="Cambria" w:cs="Cambria"/>
          <w:i/>
          <w:sz w:val="24"/>
        </w:rPr>
        <w:tab/>
        <w:t>domeniul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situațiilor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</w:r>
      <w:r w:rsidR="00845D5C">
        <w:rPr>
          <w:rFonts w:ascii="Cambria" w:eastAsia="Cambria" w:hAnsi="Cambria" w:cs="Cambria"/>
          <w:i/>
          <w:sz w:val="24"/>
        </w:rPr>
        <w:t>urgență</w:t>
      </w:r>
      <w:r>
        <w:rPr>
          <w:rFonts w:ascii="Cambria" w:eastAsia="Cambria" w:hAnsi="Cambria" w:cs="Cambria"/>
          <w:i/>
          <w:sz w:val="24"/>
        </w:rPr>
        <w:tab/>
        <w:t>în</w:t>
      </w:r>
      <w:r>
        <w:rPr>
          <w:rFonts w:ascii="Cambria" w:eastAsia="Cambria" w:hAnsi="Cambria" w:cs="Cambria"/>
          <w:i/>
          <w:sz w:val="24"/>
        </w:rPr>
        <w:tab/>
        <w:t>anul</w:t>
      </w:r>
      <w:r>
        <w:rPr>
          <w:rFonts w:ascii="Cambria" w:eastAsia="Cambria" w:hAnsi="Cambria" w:cs="Cambria"/>
          <w:i/>
          <w:sz w:val="24"/>
        </w:rPr>
        <w:tab/>
        <w:t>202</w:t>
      </w:r>
      <w:r w:rsidR="00845D5C">
        <w:rPr>
          <w:rFonts w:ascii="Cambria" w:eastAsia="Cambria" w:hAnsi="Cambria" w:cs="Cambria"/>
          <w:i/>
          <w:sz w:val="24"/>
        </w:rPr>
        <w:t>4</w:t>
      </w:r>
      <w:r>
        <w:rPr>
          <w:rFonts w:ascii="Cambria" w:eastAsia="Cambria" w:hAnsi="Cambria" w:cs="Cambria"/>
          <w:i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</w:r>
    </w:p>
    <w:p w14:paraId="677D8B48" w14:textId="285E6F9E" w:rsidR="004647CB" w:rsidRDefault="00000000">
      <w:pPr>
        <w:spacing w:after="3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>,</w:t>
      </w:r>
      <w:r>
        <w:rPr>
          <w:rFonts w:ascii="Cambria" w:eastAsia="Cambria" w:hAnsi="Cambria" w:cs="Cambria"/>
          <w:i/>
          <w:sz w:val="24"/>
        </w:rPr>
        <w:tab/>
        <w:t>și</w:t>
      </w:r>
      <w:r>
        <w:rPr>
          <w:rFonts w:ascii="Cambria" w:eastAsia="Cambria" w:hAnsi="Cambria" w:cs="Cambria"/>
          <w:i/>
          <w:sz w:val="24"/>
        </w:rPr>
        <w:tab/>
        <w:t>ținând</w:t>
      </w:r>
      <w:r>
        <w:rPr>
          <w:rFonts w:ascii="Cambria" w:eastAsia="Cambria" w:hAnsi="Cambria" w:cs="Cambria"/>
          <w:i/>
          <w:sz w:val="24"/>
        </w:rPr>
        <w:tab/>
        <w:t>cont</w:t>
      </w:r>
      <w:r>
        <w:rPr>
          <w:rFonts w:ascii="Cambria" w:eastAsia="Cambria" w:hAnsi="Cambria" w:cs="Cambria"/>
          <w:i/>
          <w:sz w:val="24"/>
        </w:rPr>
        <w:tab/>
        <w:t>de</w:t>
      </w:r>
      <w:r>
        <w:rPr>
          <w:rFonts w:ascii="Cambria" w:eastAsia="Cambria" w:hAnsi="Cambria" w:cs="Cambria"/>
          <w:i/>
          <w:sz w:val="24"/>
        </w:rPr>
        <w:tab/>
      </w:r>
      <w:r>
        <w:rPr>
          <w:rFonts w:ascii="Cambria" w:eastAsia="Cambria" w:hAnsi="Cambria" w:cs="Cambria"/>
          <w:i/>
          <w:sz w:val="24"/>
        </w:rPr>
        <w:tab/>
        <w:t>prevederile:</w:t>
      </w:r>
      <w:r>
        <w:rPr>
          <w:rFonts w:ascii="Cambria" w:eastAsia="Cambria" w:hAnsi="Cambria" w:cs="Cambria"/>
          <w:i/>
          <w:sz w:val="24"/>
        </w:rPr>
        <w:tab/>
      </w:r>
    </w:p>
    <w:p w14:paraId="56552DA3" w14:textId="72977B8E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i/>
          <w:sz w:val="24"/>
        </w:rPr>
        <w:t>art.10, lit.</w:t>
      </w:r>
      <w:r w:rsidR="00845D5C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e),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art. 27, lit. 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45D5C">
        <w:rPr>
          <w:rFonts w:ascii="Times New Roman" w:eastAsia="Times New Roman" w:hAnsi="Times New Roman" w:cs="Times New Roman"/>
          <w:sz w:val="24"/>
        </w:rPr>
        <w:t>și</w:t>
      </w:r>
      <w:r>
        <w:rPr>
          <w:rFonts w:ascii="Times New Roman" w:eastAsia="Times New Roman" w:hAnsi="Times New Roman" w:cs="Times New Roman"/>
          <w:sz w:val="24"/>
        </w:rPr>
        <w:t xml:space="preserve"> ale </w:t>
      </w:r>
      <w:r>
        <w:rPr>
          <w:rFonts w:ascii="Times New Roman" w:eastAsia="Times New Roman" w:hAnsi="Times New Roman" w:cs="Times New Roman"/>
          <w:i/>
          <w:sz w:val="24"/>
        </w:rPr>
        <w:t xml:space="preserve">33 din  Legea nr. 481/2004 privind </w:t>
      </w:r>
      <w:r w:rsidR="00845D5C">
        <w:rPr>
          <w:rFonts w:ascii="Times New Roman" w:eastAsia="Times New Roman" w:hAnsi="Times New Roman" w:cs="Times New Roman"/>
          <w:i/>
          <w:sz w:val="24"/>
        </w:rPr>
        <w:t>protecția</w:t>
      </w:r>
      <w:r>
        <w:rPr>
          <w:rFonts w:ascii="Times New Roman" w:eastAsia="Times New Roman" w:hAnsi="Times New Roman" w:cs="Times New Roman"/>
          <w:i/>
          <w:sz w:val="24"/>
        </w:rPr>
        <w:t xml:space="preserve"> civilă, </w:t>
      </w:r>
      <w:r>
        <w:rPr>
          <w:rFonts w:ascii="Times New Roman" w:eastAsia="Times New Roman" w:hAnsi="Times New Roman" w:cs="Times New Roman"/>
          <w:sz w:val="24"/>
        </w:rPr>
        <w:t xml:space="preserve">republicată, cu modificările și completările ulterioare; </w:t>
      </w:r>
    </w:p>
    <w:p w14:paraId="1CC4A6F3" w14:textId="77777777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i/>
          <w:sz w:val="24"/>
        </w:rPr>
        <w:t>art. 14, lit. o) din Legea nr.307 din 2006 privind apărarea împotriva incendiilor,</w:t>
      </w:r>
      <w:r>
        <w:rPr>
          <w:rFonts w:ascii="Times New Roman" w:eastAsia="Times New Roman" w:hAnsi="Times New Roman" w:cs="Times New Roman"/>
          <w:sz w:val="24"/>
        </w:rPr>
        <w:t xml:space="preserve"> republicată, cu modificările și completările ulterioare; </w:t>
      </w:r>
    </w:p>
    <w:p w14:paraId="3F457EDC" w14:textId="77777777" w:rsidR="004647CB" w:rsidRDefault="00000000">
      <w:pPr>
        <w:numPr>
          <w:ilvl w:val="0"/>
          <w:numId w:val="1"/>
        </w:numPr>
        <w:spacing w:after="6" w:line="236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În temeiul art. </w:t>
      </w:r>
      <w:r>
        <w:rPr>
          <w:rFonts w:ascii="Times New Roman" w:eastAsia="Times New Roman" w:hAnsi="Times New Roman" w:cs="Times New Roman"/>
          <w:i/>
          <w:sz w:val="24"/>
        </w:rPr>
        <w:t xml:space="preserve">155 alin.(1) lit. d), coroborat cu alin.(5) 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b), și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196, alin.(1),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b) din O.U.G. nr.57/2019 privind Codul Administrativ, cu modificările și completările ulterioare;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8209BCE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32755C" w14:textId="77777777" w:rsidR="004647CB" w:rsidRDefault="00000000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 I S P U N: </w:t>
      </w:r>
    </w:p>
    <w:p w14:paraId="47CD17F9" w14:textId="72276C80" w:rsidR="004647CB" w:rsidRDefault="00000000">
      <w:pPr>
        <w:spacing w:after="0" w:line="248" w:lineRule="auto"/>
        <w:ind w:left="-5" w:hanging="10"/>
        <w:jc w:val="both"/>
      </w:pPr>
      <w:r w:rsidRPr="00166F02">
        <w:rPr>
          <w:rFonts w:ascii="Times New Roman" w:eastAsia="Times New Roman" w:hAnsi="Times New Roman" w:cs="Times New Roman"/>
          <w:b/>
          <w:bCs/>
          <w:sz w:val="24"/>
        </w:rPr>
        <w:t xml:space="preserve">         Art. 1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Se aprobă  Planul de pregătire  în domeniul situațiilor de urgență al  comunei</w:t>
      </w:r>
      <w:r w:rsidR="00166F02">
        <w:rPr>
          <w:rFonts w:ascii="Times New Roman" w:eastAsia="Times New Roman" w:hAnsi="Times New Roman" w:cs="Times New Roman"/>
          <w:sz w:val="24"/>
        </w:rPr>
        <w:t xml:space="preserve"> </w:t>
      </w:r>
      <w:r w:rsidR="00166F02">
        <w:rPr>
          <w:rFonts w:ascii="Times New Roman" w:eastAsia="Times New Roman" w:hAnsi="Times New Roman" w:cs="Times New Roman"/>
          <w:sz w:val="24"/>
        </w:rPr>
        <w:t>Alexandru Odobescu, județul Călărași</w:t>
      </w:r>
      <w:r>
        <w:rPr>
          <w:rFonts w:ascii="Times New Roman" w:eastAsia="Times New Roman" w:hAnsi="Times New Roman" w:cs="Times New Roman"/>
          <w:sz w:val="24"/>
        </w:rPr>
        <w:t>,  în anul 202</w:t>
      </w:r>
      <w:r w:rsidR="00166F0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, conform anexei care face parte integrantă din prezenta dispoziție. </w:t>
      </w:r>
    </w:p>
    <w:p w14:paraId="221D8539" w14:textId="77777777" w:rsidR="004647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8CA669" w14:textId="272031F6" w:rsidR="004647CB" w:rsidRDefault="00000000">
      <w:pPr>
        <w:spacing w:after="0" w:line="248" w:lineRule="auto"/>
        <w:ind w:left="1828" w:hanging="184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166F02">
        <w:rPr>
          <w:rFonts w:ascii="Times New Roman" w:eastAsia="Times New Roman" w:hAnsi="Times New Roman" w:cs="Times New Roman"/>
          <w:b/>
          <w:bCs/>
          <w:sz w:val="24"/>
        </w:rPr>
        <w:t>Art. 2</w:t>
      </w:r>
      <w:r>
        <w:rPr>
          <w:rFonts w:ascii="Times New Roman" w:eastAsia="Times New Roman" w:hAnsi="Times New Roman" w:cs="Times New Roman"/>
          <w:sz w:val="24"/>
        </w:rPr>
        <w:t xml:space="preserve"> – Prezenta </w:t>
      </w:r>
      <w:r w:rsidR="00166F02">
        <w:rPr>
          <w:rFonts w:ascii="Times New Roman" w:eastAsia="Times New Roman" w:hAnsi="Times New Roman" w:cs="Times New Roman"/>
          <w:sz w:val="24"/>
        </w:rPr>
        <w:t>dispoziție</w:t>
      </w:r>
      <w:r>
        <w:rPr>
          <w:rFonts w:ascii="Times New Roman" w:eastAsia="Times New Roman" w:hAnsi="Times New Roman" w:cs="Times New Roman"/>
          <w:sz w:val="24"/>
        </w:rPr>
        <w:t xml:space="preserve"> se comunică prin intermediul secretarului general al comunei: </w:t>
      </w:r>
    </w:p>
    <w:p w14:paraId="6BD8E7A7" w14:textId="2805B3D7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Instituției Prefectului  </w:t>
      </w:r>
      <w:r w:rsidR="00166F02">
        <w:rPr>
          <w:rFonts w:ascii="Times New Roman" w:eastAsia="Times New Roman" w:hAnsi="Times New Roman" w:cs="Times New Roman"/>
          <w:sz w:val="24"/>
        </w:rPr>
        <w:t>Județului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, în vederea exercitării controlului de legalitate; </w:t>
      </w:r>
    </w:p>
    <w:p w14:paraId="7B3BE5E1" w14:textId="3D276995" w:rsidR="004647CB" w:rsidRDefault="00000000">
      <w:pPr>
        <w:numPr>
          <w:ilvl w:val="0"/>
          <w:numId w:val="1"/>
        </w:numPr>
        <w:spacing w:after="0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Inspectoratului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 „</w:t>
      </w:r>
      <w:r w:rsidR="00166F02">
        <w:rPr>
          <w:rFonts w:ascii="Cambria" w:eastAsia="Cambria" w:hAnsi="Cambria" w:cs="Cambria"/>
          <w:i/>
          <w:sz w:val="24"/>
        </w:rPr>
        <w:t>BARBU STIRBEI</w:t>
      </w:r>
      <w:r>
        <w:rPr>
          <w:rFonts w:ascii="Times New Roman" w:eastAsia="Times New Roman" w:hAnsi="Times New Roman" w:cs="Times New Roman"/>
          <w:sz w:val="24"/>
        </w:rPr>
        <w:t xml:space="preserve">” al </w:t>
      </w:r>
      <w:r w:rsidR="00166F02">
        <w:rPr>
          <w:rFonts w:ascii="Times New Roman" w:eastAsia="Times New Roman" w:hAnsi="Times New Roman" w:cs="Times New Roman"/>
          <w:sz w:val="24"/>
        </w:rPr>
        <w:t>Județului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43EEDE73" w14:textId="01987601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Membrilor Comitetului Local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3DD8C967" w14:textId="756DB15E" w:rsidR="004647CB" w:rsidRDefault="00000000">
      <w:pPr>
        <w:numPr>
          <w:ilvl w:val="0"/>
          <w:numId w:val="1"/>
        </w:numPr>
        <w:spacing w:after="0" w:line="248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 xml:space="preserve">Conducătorilor </w:t>
      </w:r>
      <w:r w:rsidR="00166F02">
        <w:rPr>
          <w:rFonts w:ascii="Times New Roman" w:eastAsia="Times New Roman" w:hAnsi="Times New Roman" w:cs="Times New Roman"/>
          <w:sz w:val="24"/>
        </w:rPr>
        <w:t>instituțiilor</w:t>
      </w:r>
      <w:r>
        <w:rPr>
          <w:rFonts w:ascii="Times New Roman" w:eastAsia="Times New Roman" w:hAnsi="Times New Roman" w:cs="Times New Roman"/>
          <w:sz w:val="24"/>
        </w:rPr>
        <w:t xml:space="preserve"> publice </w:t>
      </w:r>
      <w:r w:rsidR="00166F02">
        <w:rPr>
          <w:rFonts w:ascii="Times New Roman" w:eastAsia="Times New Roman" w:hAnsi="Times New Roman" w:cs="Times New Roman"/>
          <w:sz w:val="24"/>
        </w:rPr>
        <w:t>și</w:t>
      </w:r>
      <w:r>
        <w:rPr>
          <w:rFonts w:ascii="Times New Roman" w:eastAsia="Times New Roman" w:hAnsi="Times New Roman" w:cs="Times New Roman"/>
          <w:sz w:val="24"/>
        </w:rPr>
        <w:t xml:space="preserve"> operatorilor economici din responsabilitatea nemijlocită a Comitetului Local pentru </w:t>
      </w:r>
      <w:r w:rsidR="00166F02">
        <w:rPr>
          <w:rFonts w:ascii="Times New Roman" w:eastAsia="Times New Roman" w:hAnsi="Times New Roman" w:cs="Times New Roman"/>
          <w:sz w:val="24"/>
        </w:rPr>
        <w:t>Situații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166F02">
        <w:rPr>
          <w:rFonts w:ascii="Times New Roman" w:eastAsia="Times New Roman" w:hAnsi="Times New Roman" w:cs="Times New Roman"/>
          <w:sz w:val="24"/>
        </w:rPr>
        <w:t>Urgență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E78D19" w14:textId="77777777" w:rsidR="00166F02" w:rsidRDefault="00166F02" w:rsidP="00166F02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</w:p>
    <w:p w14:paraId="0FB7A56E" w14:textId="01F2FD2E" w:rsidR="00166F02" w:rsidRPr="00166F02" w:rsidRDefault="00000000" w:rsidP="00166F02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6F02" w:rsidRPr="00166F02">
        <w:rPr>
          <w:rFonts w:ascii="Arial" w:hAnsi="Arial" w:cs="Arial"/>
          <w:b/>
          <w:bCs/>
          <w:sz w:val="20"/>
          <w:szCs w:val="20"/>
        </w:rPr>
        <w:t>P R I M A R,</w:t>
      </w:r>
    </w:p>
    <w:p w14:paraId="135235F2" w14:textId="77777777" w:rsidR="00166F02" w:rsidRPr="00166F02" w:rsidRDefault="00166F02" w:rsidP="00166F02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66F02">
        <w:rPr>
          <w:rFonts w:ascii="Arial" w:hAnsi="Arial" w:cs="Arial"/>
          <w:b/>
          <w:bCs/>
          <w:sz w:val="20"/>
          <w:szCs w:val="20"/>
        </w:rPr>
        <w:t>EREMIA NICULAE</w:t>
      </w:r>
    </w:p>
    <w:p w14:paraId="27C36B6F" w14:textId="77777777" w:rsidR="00166F02" w:rsidRPr="00166F02" w:rsidRDefault="00166F02" w:rsidP="00166F02">
      <w:pPr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>CONTRASEMNEAZA PENTRU LEGALITATE</w:t>
      </w:r>
    </w:p>
    <w:p w14:paraId="0EFD47FC" w14:textId="77777777" w:rsidR="00166F02" w:rsidRPr="00166F02" w:rsidRDefault="00166F02" w:rsidP="00166F02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 xml:space="preserve">SECRETAR GENERAL, </w:t>
      </w:r>
    </w:p>
    <w:p w14:paraId="25BF4D0A" w14:textId="77777777" w:rsidR="00166F02" w:rsidRPr="00166F02" w:rsidRDefault="00166F02" w:rsidP="00166F02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66F02">
        <w:rPr>
          <w:rFonts w:ascii="Arial" w:hAnsi="Arial" w:cs="Arial"/>
          <w:sz w:val="20"/>
          <w:szCs w:val="20"/>
        </w:rPr>
        <w:t>ILIE DOINITA</w:t>
      </w:r>
    </w:p>
    <w:p w14:paraId="36FB3ED7" w14:textId="2A92C487" w:rsidR="00166F02" w:rsidRPr="00826274" w:rsidRDefault="00166F02" w:rsidP="00166F02">
      <w:pPr>
        <w:ind w:firstLine="708"/>
        <w:rPr>
          <w:rFonts w:ascii="Arial" w:hAnsi="Arial" w:cs="Arial"/>
          <w:b/>
          <w:bCs/>
        </w:rPr>
      </w:pPr>
      <w:r w:rsidRPr="00826274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7</w:t>
      </w:r>
    </w:p>
    <w:p w14:paraId="5FA69F83" w14:textId="77777777" w:rsidR="00166F02" w:rsidRPr="00826274" w:rsidRDefault="00166F02" w:rsidP="00166F02">
      <w:pPr>
        <w:ind w:firstLine="708"/>
        <w:rPr>
          <w:rFonts w:ascii="Arial" w:hAnsi="Arial" w:cs="Arial"/>
          <w:b/>
          <w:bCs/>
        </w:rPr>
      </w:pPr>
      <w:r w:rsidRPr="00826274">
        <w:rPr>
          <w:rFonts w:ascii="Arial" w:hAnsi="Arial" w:cs="Arial"/>
          <w:b/>
          <w:bCs/>
        </w:rPr>
        <w:t>Emisa la comuna Alexandru Odobescu</w:t>
      </w:r>
    </w:p>
    <w:p w14:paraId="6CC22EE0" w14:textId="349A8002" w:rsidR="004647CB" w:rsidRDefault="00166F02" w:rsidP="008A6E97">
      <w:pPr>
        <w:ind w:firstLine="708"/>
      </w:pPr>
      <w:r w:rsidRPr="00826274">
        <w:rPr>
          <w:rFonts w:ascii="Arial" w:hAnsi="Arial" w:cs="Arial"/>
          <w:b/>
          <w:bCs/>
        </w:rPr>
        <w:t xml:space="preserve">Astăzi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.03</w:t>
      </w:r>
      <w:r w:rsidRPr="00826274">
        <w:rPr>
          <w:rFonts w:ascii="Arial" w:hAnsi="Arial" w:cs="Arial"/>
          <w:b/>
          <w:bCs/>
        </w:rPr>
        <w:t>.2024</w:t>
      </w:r>
      <w:r w:rsidR="00000000"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4647CB">
      <w:pgSz w:w="11906" w:h="16838"/>
      <w:pgMar w:top="1440" w:right="1115" w:bottom="1440" w:left="8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6E0E"/>
    <w:multiLevelType w:val="hybridMultilevel"/>
    <w:tmpl w:val="C4E2BD7E"/>
    <w:lvl w:ilvl="0" w:tplc="1F182EA4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6D66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E5106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0D100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312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223C2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8A816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CAD0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803AC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071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CB"/>
    <w:rsid w:val="00166F02"/>
    <w:rsid w:val="00204FF4"/>
    <w:rsid w:val="004647CB"/>
    <w:rsid w:val="00845D5C"/>
    <w:rsid w:val="008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2DFC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Dispozitia primarului privind planul de pregatire UAT 2023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Dispozitia primarului privind planul de pregatire UAT 2023</dc:title>
  <dc:subject/>
  <dc:creator>Amariei Alexandru Victor</dc:creator>
  <cp:keywords/>
  <cp:lastModifiedBy>Alexandru Odobescu</cp:lastModifiedBy>
  <cp:revision>3</cp:revision>
  <cp:lastPrinted>2024-03-18T10:17:00Z</cp:lastPrinted>
  <dcterms:created xsi:type="dcterms:W3CDTF">2024-03-18T09:25:00Z</dcterms:created>
  <dcterms:modified xsi:type="dcterms:W3CDTF">2024-03-18T10:18:00Z</dcterms:modified>
</cp:coreProperties>
</file>