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45E1" w14:textId="77777777" w:rsidR="00E569E2" w:rsidRPr="009E3C0C" w:rsidRDefault="00E569E2" w:rsidP="00E569E2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9E3C0C">
        <w:rPr>
          <w:rFonts w:ascii="Arial" w:hAnsi="Arial" w:cs="Arial"/>
          <w:sz w:val="24"/>
          <w:szCs w:val="24"/>
          <w:lang w:val="ro-RO"/>
        </w:rPr>
        <w:t>ROMANIA</w:t>
      </w:r>
    </w:p>
    <w:p w14:paraId="2C819CE2" w14:textId="77777777" w:rsidR="00E569E2" w:rsidRPr="00E569E2" w:rsidRDefault="00E569E2" w:rsidP="00E569E2">
      <w:pPr>
        <w:pStyle w:val="Frspaiere"/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>JUDEȚUL CĂLĂRAȘI</w:t>
      </w:r>
    </w:p>
    <w:p w14:paraId="036C6345" w14:textId="77777777" w:rsidR="00E569E2" w:rsidRPr="00E569E2" w:rsidRDefault="00E569E2" w:rsidP="00E569E2">
      <w:pPr>
        <w:pStyle w:val="Frspaiere"/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>COMUNA ALEXANDRU ODOBESCU</w:t>
      </w:r>
    </w:p>
    <w:p w14:paraId="2913B578" w14:textId="77777777" w:rsidR="00E569E2" w:rsidRPr="00E569E2" w:rsidRDefault="00E569E2" w:rsidP="00E569E2">
      <w:pPr>
        <w:pStyle w:val="Frspaiere"/>
        <w:jc w:val="center"/>
        <w:rPr>
          <w:rFonts w:ascii="Arial" w:hAnsi="Arial" w:cs="Arial"/>
          <w:lang w:val="ro-RO"/>
        </w:rPr>
      </w:pPr>
    </w:p>
    <w:p w14:paraId="710D3914" w14:textId="5FFABE27" w:rsidR="00E569E2" w:rsidRPr="00E569E2" w:rsidRDefault="00E569E2" w:rsidP="00E569E2">
      <w:pPr>
        <w:pStyle w:val="Frspaiere"/>
        <w:jc w:val="center"/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 xml:space="preserve">HOTĂRÂRE </w:t>
      </w:r>
    </w:p>
    <w:p w14:paraId="2353A57C" w14:textId="77777777" w:rsidR="00E569E2" w:rsidRPr="00E569E2" w:rsidRDefault="00E569E2" w:rsidP="00E569E2">
      <w:pPr>
        <w:pStyle w:val="Frspaiere"/>
        <w:jc w:val="center"/>
        <w:rPr>
          <w:rFonts w:ascii="Arial" w:hAnsi="Arial" w:cs="Arial"/>
          <w:lang w:val="ro-RO"/>
        </w:rPr>
      </w:pPr>
    </w:p>
    <w:p w14:paraId="5B004B34" w14:textId="77777777" w:rsidR="00E569E2" w:rsidRPr="00E569E2" w:rsidRDefault="00E569E2" w:rsidP="00E569E2">
      <w:pPr>
        <w:pStyle w:val="Frspaiere"/>
        <w:jc w:val="center"/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>Privind aprobarea Programului de acțiuni comunitare la nivelul comunei Alexandru Odobescu  pe anul 2024</w:t>
      </w:r>
    </w:p>
    <w:p w14:paraId="3551FCD5" w14:textId="77777777" w:rsidR="00E569E2" w:rsidRPr="00E569E2" w:rsidRDefault="00E569E2" w:rsidP="00E569E2">
      <w:pPr>
        <w:pStyle w:val="Frspaiere"/>
        <w:rPr>
          <w:rFonts w:ascii="Arial" w:hAnsi="Arial" w:cs="Arial"/>
          <w:lang w:val="ro-RO"/>
        </w:rPr>
      </w:pPr>
    </w:p>
    <w:p w14:paraId="10DBB3A3" w14:textId="77777777" w:rsidR="00E569E2" w:rsidRPr="00E569E2" w:rsidRDefault="00E569E2" w:rsidP="00E569E2">
      <w:pPr>
        <w:rPr>
          <w:rFonts w:ascii="Arial" w:hAnsi="Arial" w:cs="Arial"/>
          <w:b/>
          <w:bCs/>
          <w:sz w:val="22"/>
          <w:szCs w:val="22"/>
          <w:lang w:val="ro-RO"/>
        </w:rPr>
      </w:pPr>
      <w:r w:rsidRPr="00E569E2">
        <w:rPr>
          <w:rFonts w:ascii="Arial" w:hAnsi="Arial" w:cs="Arial"/>
          <w:sz w:val="22"/>
          <w:szCs w:val="22"/>
          <w:lang w:val="ro-RO"/>
        </w:rPr>
        <w:tab/>
      </w:r>
      <w:r w:rsidRPr="00E569E2">
        <w:rPr>
          <w:rFonts w:ascii="Arial" w:hAnsi="Arial" w:cs="Arial"/>
          <w:b/>
          <w:bCs/>
          <w:sz w:val="22"/>
          <w:szCs w:val="22"/>
          <w:lang w:val="ro-RO"/>
        </w:rPr>
        <w:t>Consiliul Local al Comunei ALEXANDRU ODOBESCU, județul CALARASI, întrunit în ședință ordinara din 04.04.2024,</w:t>
      </w:r>
    </w:p>
    <w:p w14:paraId="05EAFB13" w14:textId="57872CA2" w:rsidR="00E569E2" w:rsidRPr="00E569E2" w:rsidRDefault="00E569E2" w:rsidP="00E569E2">
      <w:pPr>
        <w:pStyle w:val="Frspaiere"/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ab/>
        <w:t>Având în vedere :</w:t>
      </w:r>
    </w:p>
    <w:p w14:paraId="22AEBA2E" w14:textId="77777777" w:rsidR="00E569E2" w:rsidRPr="00E569E2" w:rsidRDefault="00E569E2" w:rsidP="00E569E2">
      <w:pPr>
        <w:pStyle w:val="Frspaiere"/>
        <w:numPr>
          <w:ilvl w:val="0"/>
          <w:numId w:val="1"/>
        </w:numPr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>Raportul compartimentului de specialitate înregistrat la nr.1566/26.03.2024;</w:t>
      </w:r>
    </w:p>
    <w:p w14:paraId="24294BFB" w14:textId="77777777" w:rsidR="00E569E2" w:rsidRPr="00E569E2" w:rsidRDefault="00E569E2" w:rsidP="00E569E2">
      <w:pPr>
        <w:pStyle w:val="Frspaiere"/>
        <w:numPr>
          <w:ilvl w:val="0"/>
          <w:numId w:val="1"/>
        </w:numPr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>Referatul de aprobare al primarului înregistrat la nr.1564.03.2024;</w:t>
      </w:r>
    </w:p>
    <w:p w14:paraId="5F54AAC8" w14:textId="77777777" w:rsidR="00E569E2" w:rsidRPr="00E569E2" w:rsidRDefault="00E569E2" w:rsidP="00E569E2">
      <w:pPr>
        <w:pStyle w:val="Frspaiere"/>
        <w:numPr>
          <w:ilvl w:val="0"/>
          <w:numId w:val="1"/>
        </w:numPr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>Prevederile art. 36 alin (2) și art.112 din Legea nr.292/2011 a asistenței sociale, cu modificările și completările ulterioare;</w:t>
      </w:r>
    </w:p>
    <w:p w14:paraId="4E28A940" w14:textId="77777777" w:rsidR="00E569E2" w:rsidRPr="00E569E2" w:rsidRDefault="00E569E2" w:rsidP="00E569E2">
      <w:pPr>
        <w:pStyle w:val="Frspaiere"/>
        <w:numPr>
          <w:ilvl w:val="0"/>
          <w:numId w:val="1"/>
        </w:numPr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>Prevederile art.27 indice 2  alin.1 și 2 din legea nr.196/2016, privind venitul minim de incluziune, cu modificările și completările ulterioare;</w:t>
      </w:r>
    </w:p>
    <w:p w14:paraId="08F1D9FD" w14:textId="77777777" w:rsidR="00E569E2" w:rsidRPr="00E569E2" w:rsidRDefault="00E569E2" w:rsidP="00E569E2">
      <w:pPr>
        <w:pStyle w:val="Frspaiere"/>
        <w:numPr>
          <w:ilvl w:val="0"/>
          <w:numId w:val="1"/>
        </w:numPr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>Prevederile art.25 alin.1 din Normele metodologice de aplicare a legii nr.196/2016 privind venitul minim de incluziune, cu modificările și completările ulterioare, aprobate prin HGR nr.1154/2022;</w:t>
      </w:r>
    </w:p>
    <w:p w14:paraId="41447B4D" w14:textId="77777777" w:rsidR="00E569E2" w:rsidRPr="00E569E2" w:rsidRDefault="00E569E2" w:rsidP="00E569E2">
      <w:pPr>
        <w:pStyle w:val="Frspaiere"/>
        <w:numPr>
          <w:ilvl w:val="0"/>
          <w:numId w:val="1"/>
        </w:numPr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>Avizul comisiei pe domenii de specialitate din cadrul consiliului local;</w:t>
      </w:r>
    </w:p>
    <w:p w14:paraId="7B3B223E" w14:textId="77777777" w:rsidR="00E569E2" w:rsidRPr="00E569E2" w:rsidRDefault="00E569E2" w:rsidP="00E569E2">
      <w:pPr>
        <w:pStyle w:val="Frspaiere"/>
        <w:numPr>
          <w:ilvl w:val="0"/>
          <w:numId w:val="1"/>
        </w:numPr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>In temeiul prevederilor art.139 alin.1 și art.196 alin.1 lit. a din OUG nr.57/2019 privind Codul administrativ, cu modificările și completările ulterioare;</w:t>
      </w:r>
    </w:p>
    <w:p w14:paraId="269DAC98" w14:textId="77777777" w:rsidR="00E569E2" w:rsidRPr="00E569E2" w:rsidRDefault="00E569E2" w:rsidP="00E569E2">
      <w:pPr>
        <w:pStyle w:val="Frspaiere"/>
        <w:rPr>
          <w:rFonts w:ascii="Arial" w:hAnsi="Arial" w:cs="Arial"/>
          <w:lang w:val="ro-RO"/>
        </w:rPr>
      </w:pPr>
    </w:p>
    <w:p w14:paraId="09F317AB" w14:textId="5904F187" w:rsidR="00E569E2" w:rsidRPr="00E569E2" w:rsidRDefault="00E569E2" w:rsidP="00E569E2">
      <w:pPr>
        <w:pStyle w:val="Frspaiere"/>
        <w:jc w:val="center"/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>H O T A R A S T E :</w:t>
      </w:r>
    </w:p>
    <w:p w14:paraId="4DDFA36F" w14:textId="77777777" w:rsidR="00E569E2" w:rsidRPr="00E569E2" w:rsidRDefault="00E569E2" w:rsidP="00E569E2">
      <w:pPr>
        <w:pStyle w:val="Frspaiere"/>
        <w:jc w:val="center"/>
        <w:rPr>
          <w:rFonts w:ascii="Arial" w:hAnsi="Arial" w:cs="Arial"/>
          <w:lang w:val="ro-RO"/>
        </w:rPr>
      </w:pPr>
    </w:p>
    <w:p w14:paraId="178DA887" w14:textId="77777777" w:rsidR="00E569E2" w:rsidRPr="00E569E2" w:rsidRDefault="00E569E2" w:rsidP="00E569E2">
      <w:pPr>
        <w:pStyle w:val="Frspaiere"/>
        <w:jc w:val="both"/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ab/>
      </w:r>
      <w:r w:rsidRPr="00E569E2">
        <w:rPr>
          <w:rFonts w:ascii="Arial" w:hAnsi="Arial" w:cs="Arial"/>
          <w:b/>
          <w:bCs/>
          <w:lang w:val="ro-RO"/>
        </w:rPr>
        <w:t>ART.1</w:t>
      </w:r>
      <w:r w:rsidRPr="00E569E2">
        <w:rPr>
          <w:rFonts w:ascii="Arial" w:hAnsi="Arial" w:cs="Arial"/>
          <w:lang w:val="ro-RO"/>
        </w:rPr>
        <w:t xml:space="preserve"> Se aprobă Programul de acțiuni comunitare la nivelul comunei Alexandru Odobescu pe anul 2024, conform anexei nr.1 care face parte integrantă din prezenta hotărâre.</w:t>
      </w:r>
    </w:p>
    <w:p w14:paraId="3086F64C" w14:textId="77777777" w:rsidR="00E569E2" w:rsidRPr="00E569E2" w:rsidRDefault="00E569E2" w:rsidP="00E569E2">
      <w:pPr>
        <w:pStyle w:val="Frspaiere"/>
        <w:jc w:val="both"/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ab/>
      </w:r>
      <w:r w:rsidRPr="00E569E2">
        <w:rPr>
          <w:rFonts w:ascii="Arial" w:hAnsi="Arial" w:cs="Arial"/>
          <w:b/>
          <w:bCs/>
          <w:lang w:val="ro-RO"/>
        </w:rPr>
        <w:t>ART.2</w:t>
      </w:r>
      <w:r w:rsidRPr="00E569E2">
        <w:rPr>
          <w:rFonts w:ascii="Arial" w:hAnsi="Arial" w:cs="Arial"/>
          <w:lang w:val="ro-RO"/>
        </w:rPr>
        <w:t>. Cu ducere la îndeplinire a prezentei hotărâri  primarul comunei Independența împreună cu compartimentul de asistență socială.</w:t>
      </w:r>
    </w:p>
    <w:p w14:paraId="44A37E60" w14:textId="77777777" w:rsidR="00E569E2" w:rsidRPr="00E569E2" w:rsidRDefault="00E569E2" w:rsidP="00E569E2">
      <w:pPr>
        <w:pStyle w:val="Frspaiere"/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ab/>
      </w:r>
      <w:r w:rsidRPr="00E569E2">
        <w:rPr>
          <w:rFonts w:ascii="Arial" w:hAnsi="Arial" w:cs="Arial"/>
          <w:b/>
          <w:bCs/>
          <w:lang w:val="ro-RO"/>
        </w:rPr>
        <w:t>ART.3.</w:t>
      </w:r>
      <w:r w:rsidRPr="00E569E2">
        <w:rPr>
          <w:rFonts w:ascii="Arial" w:hAnsi="Arial" w:cs="Arial"/>
          <w:lang w:val="ro-RO"/>
        </w:rPr>
        <w:t xml:space="preserve"> Secretarul general al comunei va comunica prezenta:</w:t>
      </w:r>
    </w:p>
    <w:p w14:paraId="4F340EA1" w14:textId="77777777" w:rsidR="00E569E2" w:rsidRPr="00E569E2" w:rsidRDefault="00E569E2" w:rsidP="00E569E2">
      <w:pPr>
        <w:pStyle w:val="Frspaiere"/>
        <w:numPr>
          <w:ilvl w:val="0"/>
          <w:numId w:val="1"/>
        </w:numPr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>Instituției Prefectului – Județul Călărași;</w:t>
      </w:r>
    </w:p>
    <w:p w14:paraId="1B220398" w14:textId="77777777" w:rsidR="00E569E2" w:rsidRPr="00E569E2" w:rsidRDefault="00E569E2" w:rsidP="00E569E2">
      <w:pPr>
        <w:pStyle w:val="Frspaiere"/>
        <w:numPr>
          <w:ilvl w:val="0"/>
          <w:numId w:val="1"/>
        </w:numPr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 xml:space="preserve">Primarului comunei Alexandru Odobescu; </w:t>
      </w:r>
    </w:p>
    <w:p w14:paraId="02F08E2D" w14:textId="77777777" w:rsidR="00E569E2" w:rsidRPr="00E569E2" w:rsidRDefault="00E569E2" w:rsidP="00E569E2">
      <w:pPr>
        <w:pStyle w:val="Frspaiere"/>
        <w:numPr>
          <w:ilvl w:val="0"/>
          <w:numId w:val="1"/>
        </w:numPr>
        <w:jc w:val="both"/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>Compartimentului de Asistență Socială din cadrul Primăriei comunei Alexandru Odobescu;</w:t>
      </w:r>
    </w:p>
    <w:p w14:paraId="618B116A" w14:textId="77777777" w:rsidR="00E569E2" w:rsidRPr="00E569E2" w:rsidRDefault="00E569E2" w:rsidP="00E569E2">
      <w:pPr>
        <w:pStyle w:val="Frspaiere"/>
        <w:numPr>
          <w:ilvl w:val="0"/>
          <w:numId w:val="1"/>
        </w:numPr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 xml:space="preserve">Spre afișare. </w:t>
      </w:r>
    </w:p>
    <w:p w14:paraId="2F27EAC6" w14:textId="77777777" w:rsidR="00E569E2" w:rsidRPr="00E569E2" w:rsidRDefault="00E569E2" w:rsidP="00E569E2">
      <w:pPr>
        <w:pStyle w:val="Frspaiere"/>
        <w:ind w:left="1080"/>
        <w:rPr>
          <w:rFonts w:ascii="Arial" w:hAnsi="Arial" w:cs="Arial"/>
          <w:lang w:val="ro-RO"/>
        </w:rPr>
      </w:pPr>
    </w:p>
    <w:p w14:paraId="6A73104B" w14:textId="77777777" w:rsidR="00E569E2" w:rsidRPr="00E569E2" w:rsidRDefault="00E569E2" w:rsidP="00E569E2">
      <w:pPr>
        <w:pStyle w:val="Corptext"/>
        <w:jc w:val="both"/>
        <w:rPr>
          <w:rFonts w:ascii="Arial" w:hAnsi="Arial" w:cs="Arial"/>
          <w:lang w:val="ro-RO"/>
        </w:rPr>
      </w:pPr>
      <w:bookmarkStart w:id="0" w:name="_Hlk162616036"/>
      <w:r w:rsidRPr="00E569E2">
        <w:rPr>
          <w:rFonts w:ascii="Arial" w:hAnsi="Arial" w:cs="Arial"/>
          <w:lang w:val="ro-RO"/>
        </w:rPr>
        <w:t>Președinte ședință,                                                 Contrasemnează secretar general,</w:t>
      </w:r>
    </w:p>
    <w:p w14:paraId="5B44FD30" w14:textId="77777777" w:rsidR="00E569E2" w:rsidRPr="00E569E2" w:rsidRDefault="00E569E2" w:rsidP="00E569E2">
      <w:pPr>
        <w:pStyle w:val="Corptext"/>
        <w:tabs>
          <w:tab w:val="left" w:pos="6690"/>
        </w:tabs>
        <w:jc w:val="both"/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 xml:space="preserve">Dobre </w:t>
      </w:r>
      <w:proofErr w:type="spellStart"/>
      <w:r w:rsidRPr="00E569E2">
        <w:rPr>
          <w:rFonts w:ascii="Arial" w:hAnsi="Arial" w:cs="Arial"/>
          <w:lang w:val="ro-RO"/>
        </w:rPr>
        <w:t>Ninel</w:t>
      </w:r>
      <w:proofErr w:type="spellEnd"/>
      <w:r w:rsidRPr="00E569E2">
        <w:rPr>
          <w:rFonts w:ascii="Arial" w:hAnsi="Arial" w:cs="Arial"/>
          <w:lang w:val="ro-RO"/>
        </w:rPr>
        <w:t xml:space="preserve"> </w:t>
      </w:r>
      <w:r w:rsidRPr="00E569E2">
        <w:rPr>
          <w:rFonts w:ascii="Arial" w:hAnsi="Arial" w:cs="Arial"/>
          <w:lang w:val="ro-RO"/>
        </w:rPr>
        <w:tab/>
        <w:t>Ilie Doinita</w:t>
      </w:r>
    </w:p>
    <w:bookmarkEnd w:id="0"/>
    <w:p w14:paraId="00B20284" w14:textId="77777777" w:rsidR="00E569E2" w:rsidRPr="00E569E2" w:rsidRDefault="00E569E2" w:rsidP="00E569E2">
      <w:pPr>
        <w:pStyle w:val="Corptext"/>
        <w:jc w:val="both"/>
        <w:rPr>
          <w:rFonts w:ascii="Arial" w:hAnsi="Arial" w:cs="Arial"/>
          <w:lang w:val="ro-RO"/>
        </w:rPr>
      </w:pPr>
    </w:p>
    <w:p w14:paraId="0C5CF1FD" w14:textId="0D03939B" w:rsidR="00E569E2" w:rsidRPr="00E569E2" w:rsidRDefault="00E569E2" w:rsidP="00E569E2">
      <w:pPr>
        <w:pStyle w:val="Corptext"/>
        <w:jc w:val="both"/>
        <w:rPr>
          <w:rFonts w:ascii="Arial" w:hAnsi="Arial" w:cs="Arial"/>
          <w:color w:val="FF0000"/>
          <w:lang w:val="ro-RO"/>
        </w:rPr>
      </w:pPr>
      <w:r w:rsidRPr="00E569E2">
        <w:rPr>
          <w:rFonts w:ascii="Arial" w:hAnsi="Arial" w:cs="Arial"/>
          <w:lang w:val="ro-RO"/>
        </w:rPr>
        <w:t>Nr.</w:t>
      </w:r>
      <w:r w:rsidRPr="00962209">
        <w:rPr>
          <w:rFonts w:ascii="Arial" w:hAnsi="Arial" w:cs="Arial"/>
          <w:lang w:val="ro-RO"/>
        </w:rPr>
        <w:t xml:space="preserve"> </w:t>
      </w:r>
      <w:r w:rsidR="00F218A2" w:rsidRPr="00962209">
        <w:rPr>
          <w:rFonts w:ascii="Arial" w:hAnsi="Arial" w:cs="Arial"/>
          <w:lang w:val="ro-RO"/>
        </w:rPr>
        <w:t>25</w:t>
      </w:r>
    </w:p>
    <w:p w14:paraId="64BC3061" w14:textId="77777777" w:rsidR="00E569E2" w:rsidRPr="00E569E2" w:rsidRDefault="00E569E2" w:rsidP="00E569E2">
      <w:pPr>
        <w:pStyle w:val="Corptext"/>
        <w:jc w:val="both"/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>Adoptată la comuna Alexandru Odobescu</w:t>
      </w:r>
    </w:p>
    <w:p w14:paraId="2298DF4B" w14:textId="77777777" w:rsidR="00E569E2" w:rsidRPr="00E569E2" w:rsidRDefault="00E569E2" w:rsidP="00E569E2">
      <w:pPr>
        <w:pStyle w:val="Corptext"/>
        <w:jc w:val="both"/>
        <w:rPr>
          <w:rFonts w:ascii="Arial" w:hAnsi="Arial" w:cs="Arial"/>
          <w:lang w:val="ro-RO"/>
        </w:rPr>
      </w:pPr>
      <w:r w:rsidRPr="00E569E2">
        <w:rPr>
          <w:rFonts w:ascii="Arial" w:hAnsi="Arial" w:cs="Arial"/>
          <w:lang w:val="ro-RO"/>
        </w:rPr>
        <w:t>Astăzi 04.04.2024</w:t>
      </w:r>
    </w:p>
    <w:p w14:paraId="6A6977C1" w14:textId="1D7C65F9" w:rsidR="00E569E2" w:rsidRPr="00E651F4" w:rsidRDefault="00E569E2" w:rsidP="00E569E2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r w:rsidRPr="00E569E2">
        <w:rPr>
          <w:rFonts w:ascii="Arial" w:hAnsi="Arial" w:cs="Arial"/>
          <w:lang w:val="ro-RO"/>
        </w:rPr>
        <w:t xml:space="preserve">Adoptată  cu </w:t>
      </w:r>
      <w:r w:rsidRPr="00962209">
        <w:rPr>
          <w:rFonts w:ascii="Arial" w:hAnsi="Arial" w:cs="Arial"/>
          <w:lang w:val="ro-RO"/>
        </w:rPr>
        <w:t xml:space="preserve">10 </w:t>
      </w:r>
      <w:r w:rsidRPr="00E569E2">
        <w:rPr>
          <w:rFonts w:ascii="Arial" w:hAnsi="Arial" w:cs="Arial"/>
          <w:lang w:val="ro-RO"/>
        </w:rPr>
        <w:t xml:space="preserve">  voturi pentru, împotriva  nu  , abțineri   nu  ,   absenți  </w:t>
      </w:r>
    </w:p>
    <w:p w14:paraId="5FB77896" w14:textId="77777777" w:rsidR="003F16D4" w:rsidRPr="00E569E2" w:rsidRDefault="003F16D4" w:rsidP="003F16D4">
      <w:pPr>
        <w:pStyle w:val="Frspaiere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sectPr w:rsidR="003F16D4" w:rsidRPr="00E56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094"/>
    <w:multiLevelType w:val="hybridMultilevel"/>
    <w:tmpl w:val="650614FA"/>
    <w:lvl w:ilvl="0" w:tplc="48C03C1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412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ED"/>
    <w:rsid w:val="00027340"/>
    <w:rsid w:val="000A54AA"/>
    <w:rsid w:val="0020039F"/>
    <w:rsid w:val="003D3537"/>
    <w:rsid w:val="003F05CF"/>
    <w:rsid w:val="003F16D4"/>
    <w:rsid w:val="004202EF"/>
    <w:rsid w:val="0042678C"/>
    <w:rsid w:val="005E19C8"/>
    <w:rsid w:val="005F1307"/>
    <w:rsid w:val="00647971"/>
    <w:rsid w:val="00680275"/>
    <w:rsid w:val="00932976"/>
    <w:rsid w:val="00962209"/>
    <w:rsid w:val="009E3C0C"/>
    <w:rsid w:val="00A01D41"/>
    <w:rsid w:val="00A93DED"/>
    <w:rsid w:val="00AF1804"/>
    <w:rsid w:val="00B52B37"/>
    <w:rsid w:val="00C133DE"/>
    <w:rsid w:val="00D10BF7"/>
    <w:rsid w:val="00E569E2"/>
    <w:rsid w:val="00E75869"/>
    <w:rsid w:val="00F218A2"/>
    <w:rsid w:val="00F22CAB"/>
    <w:rsid w:val="00F72A72"/>
    <w:rsid w:val="00F9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0526"/>
  <w15:chartTrackingRefBased/>
  <w15:docId w15:val="{BF7AC259-64CA-4641-9512-A425FB59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9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F1307"/>
    <w:pPr>
      <w:spacing w:after="0" w:line="240" w:lineRule="auto"/>
    </w:pPr>
  </w:style>
  <w:style w:type="character" w:styleId="Robust">
    <w:name w:val="Strong"/>
    <w:uiPriority w:val="22"/>
    <w:qFormat/>
    <w:rsid w:val="00647971"/>
    <w:rPr>
      <w:b/>
    </w:rPr>
  </w:style>
  <w:style w:type="character" w:customStyle="1" w:styleId="Bodytext">
    <w:name w:val="Body text_"/>
    <w:link w:val="BodyText1"/>
    <w:locked/>
    <w:rsid w:val="003F16D4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3F16D4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HAnsi" w:hAnsiTheme="minorHAnsi" w:cstheme="minorBidi"/>
      <w:kern w:val="2"/>
      <w:sz w:val="25"/>
      <w:szCs w:val="22"/>
      <w14:ligatures w14:val="standardContextual"/>
    </w:rPr>
  </w:style>
  <w:style w:type="paragraph" w:styleId="Corptext">
    <w:name w:val="Body Text"/>
    <w:basedOn w:val="Normal"/>
    <w:link w:val="CorptextCaracter"/>
    <w:rsid w:val="00E569E2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CorptextCaracter">
    <w:name w:val="Corp text Caracter"/>
    <w:basedOn w:val="Fontdeparagrafimplicit"/>
    <w:link w:val="Corptext"/>
    <w:rsid w:val="00E569E2"/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17</cp:revision>
  <cp:lastPrinted>2024-04-05T09:34:00Z</cp:lastPrinted>
  <dcterms:created xsi:type="dcterms:W3CDTF">2024-03-20T09:26:00Z</dcterms:created>
  <dcterms:modified xsi:type="dcterms:W3CDTF">2024-04-10T06:17:00Z</dcterms:modified>
</cp:coreProperties>
</file>