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5F640" w14:textId="55265307" w:rsidR="00F24B98" w:rsidRPr="00961E56" w:rsidRDefault="00F24B98" w:rsidP="00F24B98">
      <w:pPr>
        <w:tabs>
          <w:tab w:val="left" w:pos="3060"/>
          <w:tab w:val="right" w:pos="9693"/>
        </w:tabs>
        <w:ind w:firstLine="567"/>
        <w:rPr>
          <w:rFonts w:ascii="Cambria" w:hAnsi="Cambria"/>
          <w:sz w:val="12"/>
        </w:rPr>
      </w:pPr>
      <w:bookmarkStart w:id="0" w:name="_Hlk116499283"/>
      <w:r w:rsidRPr="00961E56">
        <w:rPr>
          <w:rFonts w:ascii="Cambria" w:hAnsi="Cambria"/>
          <w:noProof/>
        </w:rPr>
        <w:drawing>
          <wp:anchor distT="0" distB="0" distL="114300" distR="114300" simplePos="0" relativeHeight="251659264" behindDoc="1" locked="0" layoutInCell="1" allowOverlap="1" wp14:anchorId="565F98FC" wp14:editId="2C7CDA8F">
            <wp:simplePos x="0" y="0"/>
            <wp:positionH relativeFrom="column">
              <wp:posOffset>197485</wp:posOffset>
            </wp:positionH>
            <wp:positionV relativeFrom="paragraph">
              <wp:posOffset>-431800</wp:posOffset>
            </wp:positionV>
            <wp:extent cx="1047750" cy="1460500"/>
            <wp:effectExtent l="0" t="0" r="0" b="6350"/>
            <wp:wrapNone/>
            <wp:docPr id="1" name="Picture 1" descr="stema romaniei in alb si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 romaniei in alb si neg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E56">
        <w:rPr>
          <w:rFonts w:ascii="Cambria" w:hAnsi="Cambria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37D5C87" wp14:editId="3A4C19E5">
                <wp:simplePos x="0" y="0"/>
                <wp:positionH relativeFrom="column">
                  <wp:posOffset>1282700</wp:posOffset>
                </wp:positionH>
                <wp:positionV relativeFrom="paragraph">
                  <wp:posOffset>-317500</wp:posOffset>
                </wp:positionV>
                <wp:extent cx="3351530" cy="1084580"/>
                <wp:effectExtent l="0" t="0" r="20320" b="203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EBDA6" w14:textId="77777777" w:rsidR="00F24B98" w:rsidRPr="00B135EA" w:rsidRDefault="00F24B98" w:rsidP="00F24B98">
                            <w:pPr>
                              <w:pStyle w:val="Titlu1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0"/>
                                <w:tab w:val="num" w:pos="1440"/>
                              </w:tabs>
                              <w:ind w:left="1440" w:hanging="360"/>
                              <w:rPr>
                                <w:rFonts w:ascii="Cambria" w:hAnsi="Cambria" w:cs="Times New Roman"/>
                                <w:sz w:val="40"/>
                              </w:rPr>
                            </w:pPr>
                            <w:r w:rsidRPr="00B135EA">
                              <w:rPr>
                                <w:rFonts w:ascii="Cambria" w:hAnsi="Cambria" w:cs="Times New Roman"/>
                                <w:szCs w:val="24"/>
                              </w:rPr>
                              <w:t>ROMÂNIA</w:t>
                            </w:r>
                          </w:p>
                          <w:p w14:paraId="466E6012" w14:textId="204E50DE" w:rsidR="00F24B98" w:rsidRPr="00B135EA" w:rsidRDefault="00F24B98" w:rsidP="00F24B98">
                            <w:pPr>
                              <w:jc w:val="center"/>
                              <w:rPr>
                                <w:rFonts w:ascii="Cambria" w:hAnsi="Cambria"/>
                                <w:bCs/>
                                <w:sz w:val="24"/>
                              </w:rPr>
                            </w:pPr>
                            <w:r w:rsidRPr="00B135EA">
                              <w:rPr>
                                <w:rFonts w:ascii="Cambria" w:hAnsi="Cambria"/>
                                <w:sz w:val="24"/>
                              </w:rPr>
                              <w:t xml:space="preserve">Județul </w:t>
                            </w:r>
                            <w:r w:rsidR="00A0458B">
                              <w:rPr>
                                <w:rFonts w:ascii="Cambria" w:hAnsi="Cambria"/>
                                <w:sz w:val="24"/>
                              </w:rPr>
                              <w:t>CALARASI</w:t>
                            </w:r>
                          </w:p>
                          <w:p w14:paraId="1368796B" w14:textId="6C7DD73A" w:rsidR="00F24B98" w:rsidRPr="00B135EA" w:rsidRDefault="00F24B98" w:rsidP="00F24B98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B135EA">
                              <w:rPr>
                                <w:rFonts w:ascii="Cambria" w:hAnsi="Cambria"/>
                                <w:sz w:val="24"/>
                              </w:rPr>
                              <w:t xml:space="preserve">CONSILIUL LOCAL AL 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UAT</w:t>
                            </w:r>
                            <w:r w:rsidRPr="00B135EA">
                              <w:rPr>
                                <w:rFonts w:ascii="Cambria" w:hAnsi="Cambria"/>
                                <w:sz w:val="24"/>
                              </w:rPr>
                              <w:t xml:space="preserve"> </w:t>
                            </w:r>
                            <w:r w:rsidR="00A0458B">
                              <w:rPr>
                                <w:rFonts w:ascii="Cambria" w:hAnsi="Cambria"/>
                                <w:sz w:val="24"/>
                              </w:rPr>
                              <w:t xml:space="preserve">ALEXANDRU </w:t>
                            </w:r>
                          </w:p>
                          <w:p w14:paraId="2A06C069" w14:textId="779A607D" w:rsidR="00F24B98" w:rsidRPr="00B135EA" w:rsidRDefault="00A0458B" w:rsidP="00F24B98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ODOBESCU</w:t>
                            </w:r>
                          </w:p>
                          <w:p w14:paraId="60103B02" w14:textId="68238C45" w:rsidR="00F24B98" w:rsidRPr="00B135EA" w:rsidRDefault="00F24B98" w:rsidP="00F24B98">
                            <w:pPr>
                              <w:jc w:val="center"/>
                              <w:rPr>
                                <w:rFonts w:ascii="Cambria" w:hAnsi="Cambria"/>
                                <w:sz w:val="36"/>
                                <w:szCs w:val="28"/>
                              </w:rPr>
                            </w:pPr>
                            <w:r w:rsidRPr="00B135EA">
                              <w:rPr>
                                <w:rFonts w:ascii="Cambria" w:hAnsi="Cambria"/>
                                <w:sz w:val="24"/>
                              </w:rPr>
                              <w:t xml:space="preserve">Codul de înregistrare fiscală: </w:t>
                            </w:r>
                            <w:r w:rsidR="00A0458B">
                              <w:rPr>
                                <w:rFonts w:ascii="Cambria" w:hAnsi="Cambria"/>
                                <w:sz w:val="24"/>
                              </w:rPr>
                              <w:t>3966281</w:t>
                            </w:r>
                          </w:p>
                          <w:p w14:paraId="69B4A4C6" w14:textId="77777777" w:rsidR="00F24B98" w:rsidRPr="00B135EA" w:rsidRDefault="00F24B98" w:rsidP="00F24B98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  <w:p w14:paraId="52223318" w14:textId="77777777" w:rsidR="00F24B98" w:rsidRPr="00B135EA" w:rsidRDefault="00F24B98" w:rsidP="00F24B98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  <w:p w14:paraId="050F0088" w14:textId="77777777" w:rsidR="00F24B98" w:rsidRPr="00B135EA" w:rsidRDefault="00F24B98" w:rsidP="00F24B98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</w:p>
                          <w:p w14:paraId="2B940898" w14:textId="77777777" w:rsidR="00F24B98" w:rsidRPr="00B135EA" w:rsidRDefault="00F24B98" w:rsidP="00F24B98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B135EA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691A88FB" w14:textId="77777777" w:rsidR="00F24B98" w:rsidRPr="00B135EA" w:rsidRDefault="00F24B98" w:rsidP="00F24B98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D5C8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pt;margin-top:-25pt;width:263.9pt;height:85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" strokecolor="white">
                <v:textbox>
                  <w:txbxContent>
                    <w:p w14:paraId="2F6EBDA6" w14:textId="77777777" w:rsidR="00F24B98" w:rsidRPr="00B135EA" w:rsidRDefault="00F24B98" w:rsidP="00F24B98">
                      <w:pPr>
                        <w:pStyle w:val="Titlu1"/>
                        <w:numPr>
                          <w:ilvl w:val="0"/>
                          <w:numId w:val="3"/>
                        </w:numPr>
                        <w:tabs>
                          <w:tab w:val="clear" w:pos="0"/>
                          <w:tab w:val="num" w:pos="1440"/>
                        </w:tabs>
                        <w:ind w:left="1440" w:hanging="360"/>
                        <w:rPr>
                          <w:rFonts w:ascii="Cambria" w:hAnsi="Cambria" w:cs="Times New Roman"/>
                          <w:sz w:val="40"/>
                        </w:rPr>
                      </w:pPr>
                      <w:r w:rsidRPr="00B135EA">
                        <w:rPr>
                          <w:rFonts w:ascii="Cambria" w:hAnsi="Cambria" w:cs="Times New Roman"/>
                          <w:szCs w:val="24"/>
                        </w:rPr>
                        <w:t>ROMÂNIA</w:t>
                      </w:r>
                    </w:p>
                    <w:p w14:paraId="466E6012" w14:textId="204E50DE" w:rsidR="00F24B98" w:rsidRPr="00B135EA" w:rsidRDefault="00F24B98" w:rsidP="00F24B98">
                      <w:pPr>
                        <w:jc w:val="center"/>
                        <w:rPr>
                          <w:rFonts w:ascii="Cambria" w:hAnsi="Cambria"/>
                          <w:bCs/>
                          <w:sz w:val="24"/>
                        </w:rPr>
                      </w:pPr>
                      <w:r w:rsidRPr="00B135EA">
                        <w:rPr>
                          <w:rFonts w:ascii="Cambria" w:hAnsi="Cambria"/>
                          <w:sz w:val="24"/>
                        </w:rPr>
                        <w:t xml:space="preserve">Județul </w:t>
                      </w:r>
                      <w:r w:rsidR="00A0458B">
                        <w:rPr>
                          <w:rFonts w:ascii="Cambria" w:hAnsi="Cambria"/>
                          <w:sz w:val="24"/>
                        </w:rPr>
                        <w:t>CALARASI</w:t>
                      </w:r>
                    </w:p>
                    <w:p w14:paraId="1368796B" w14:textId="6C7DD73A" w:rsidR="00F24B98" w:rsidRPr="00B135EA" w:rsidRDefault="00F24B98" w:rsidP="00F24B98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B135EA">
                        <w:rPr>
                          <w:rFonts w:ascii="Cambria" w:hAnsi="Cambria"/>
                          <w:sz w:val="24"/>
                        </w:rPr>
                        <w:t xml:space="preserve">CONSILIUL LOCAL AL </w:t>
                      </w:r>
                      <w:r>
                        <w:rPr>
                          <w:rFonts w:ascii="Cambria" w:hAnsi="Cambria"/>
                          <w:sz w:val="24"/>
                        </w:rPr>
                        <w:t>UAT</w:t>
                      </w:r>
                      <w:r w:rsidRPr="00B135EA">
                        <w:rPr>
                          <w:rFonts w:ascii="Cambria" w:hAnsi="Cambria"/>
                          <w:sz w:val="24"/>
                        </w:rPr>
                        <w:t xml:space="preserve"> </w:t>
                      </w:r>
                      <w:r w:rsidR="00A0458B">
                        <w:rPr>
                          <w:rFonts w:ascii="Cambria" w:hAnsi="Cambria"/>
                          <w:sz w:val="24"/>
                        </w:rPr>
                        <w:t xml:space="preserve">ALEXANDRU </w:t>
                      </w:r>
                    </w:p>
                    <w:p w14:paraId="2A06C069" w14:textId="779A607D" w:rsidR="00F24B98" w:rsidRPr="00B135EA" w:rsidRDefault="00A0458B" w:rsidP="00F24B98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ODOBESCU</w:t>
                      </w:r>
                    </w:p>
                    <w:p w14:paraId="60103B02" w14:textId="68238C45" w:rsidR="00F24B98" w:rsidRPr="00B135EA" w:rsidRDefault="00F24B98" w:rsidP="00F24B98">
                      <w:pPr>
                        <w:jc w:val="center"/>
                        <w:rPr>
                          <w:rFonts w:ascii="Cambria" w:hAnsi="Cambria"/>
                          <w:sz w:val="36"/>
                          <w:szCs w:val="28"/>
                        </w:rPr>
                      </w:pPr>
                      <w:r w:rsidRPr="00B135EA">
                        <w:rPr>
                          <w:rFonts w:ascii="Cambria" w:hAnsi="Cambria"/>
                          <w:sz w:val="24"/>
                        </w:rPr>
                        <w:t xml:space="preserve">Codul de înregistrare fiscală: </w:t>
                      </w:r>
                      <w:r w:rsidR="00A0458B">
                        <w:rPr>
                          <w:rFonts w:ascii="Cambria" w:hAnsi="Cambria"/>
                          <w:sz w:val="24"/>
                        </w:rPr>
                        <w:t>3966281</w:t>
                      </w:r>
                    </w:p>
                    <w:p w14:paraId="69B4A4C6" w14:textId="77777777" w:rsidR="00F24B98" w:rsidRPr="00B135EA" w:rsidRDefault="00F24B98" w:rsidP="00F24B98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  <w:p w14:paraId="52223318" w14:textId="77777777" w:rsidR="00F24B98" w:rsidRPr="00B135EA" w:rsidRDefault="00F24B98" w:rsidP="00F24B98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  <w:p w14:paraId="050F0088" w14:textId="77777777" w:rsidR="00F24B98" w:rsidRPr="00B135EA" w:rsidRDefault="00F24B98" w:rsidP="00F24B98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</w:p>
                    <w:p w14:paraId="2B940898" w14:textId="77777777" w:rsidR="00F24B98" w:rsidRPr="00B135EA" w:rsidRDefault="00F24B98" w:rsidP="00F24B98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B135EA">
                        <w:rPr>
                          <w:rFonts w:ascii="Cambria" w:hAnsi="Cambria"/>
                          <w:sz w:val="28"/>
                          <w:szCs w:val="28"/>
                        </w:rPr>
                        <w:t>.................</w:t>
                      </w:r>
                    </w:p>
                    <w:p w14:paraId="691A88FB" w14:textId="77777777" w:rsidR="00F24B98" w:rsidRPr="00B135EA" w:rsidRDefault="00F24B98" w:rsidP="00F24B98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1E56">
        <w:rPr>
          <w:rFonts w:ascii="Cambria" w:hAnsi="Cambria"/>
          <w:sz w:val="12"/>
        </w:rPr>
        <w:tab/>
      </w:r>
      <w:r w:rsidRPr="00961E56">
        <w:rPr>
          <w:rFonts w:ascii="Cambria" w:hAnsi="Cambria"/>
          <w:sz w:val="12"/>
        </w:rPr>
        <w:tab/>
      </w:r>
    </w:p>
    <w:p w14:paraId="11C4D2C3" w14:textId="77777777" w:rsidR="00F24B98" w:rsidRPr="00961E56" w:rsidRDefault="00F24B98" w:rsidP="00F24B98">
      <w:pPr>
        <w:jc w:val="both"/>
        <w:rPr>
          <w:rFonts w:ascii="Cambria" w:hAnsi="Cambria" w:cs="Tahoma"/>
          <w:b/>
          <w:sz w:val="24"/>
          <w:szCs w:val="24"/>
          <w:u w:val="single"/>
        </w:rPr>
      </w:pPr>
    </w:p>
    <w:p w14:paraId="46D650B1" w14:textId="77777777" w:rsidR="00F24B98" w:rsidRPr="00961E56" w:rsidRDefault="00F24B98" w:rsidP="00F24B98">
      <w:pPr>
        <w:jc w:val="both"/>
        <w:rPr>
          <w:rFonts w:ascii="Cambria" w:hAnsi="Cambria" w:cs="Tahoma"/>
          <w:b/>
          <w:sz w:val="24"/>
          <w:szCs w:val="24"/>
          <w:u w:val="single"/>
        </w:rPr>
      </w:pPr>
    </w:p>
    <w:p w14:paraId="26E26594" w14:textId="72E73400" w:rsidR="00F24B98" w:rsidRPr="00961E56" w:rsidRDefault="00F24B98" w:rsidP="00F24B98">
      <w:pPr>
        <w:jc w:val="both"/>
        <w:rPr>
          <w:rFonts w:ascii="Cambria" w:hAnsi="Cambria" w:cs="Tahoma"/>
          <w:b/>
          <w:sz w:val="24"/>
          <w:szCs w:val="24"/>
          <w:u w:val="single"/>
        </w:rPr>
      </w:pPr>
    </w:p>
    <w:p w14:paraId="50E6CEDA" w14:textId="3C5BD882" w:rsidR="00872814" w:rsidRPr="00961E56" w:rsidRDefault="00872814" w:rsidP="00872814">
      <w:pPr>
        <w:tabs>
          <w:tab w:val="left" w:pos="3060"/>
          <w:tab w:val="right" w:pos="9693"/>
        </w:tabs>
        <w:ind w:firstLine="567"/>
        <w:rPr>
          <w:rFonts w:ascii="Cambria" w:hAnsi="Cambria" w:cs="Arial"/>
          <w:sz w:val="12"/>
        </w:rPr>
      </w:pPr>
      <w:r w:rsidRPr="00961E56">
        <w:rPr>
          <w:rFonts w:ascii="Cambria" w:hAnsi="Cambria" w:cs="Arial"/>
          <w:sz w:val="12"/>
        </w:rPr>
        <w:tab/>
      </w:r>
      <w:r w:rsidRPr="00961E56">
        <w:rPr>
          <w:rFonts w:ascii="Cambria" w:hAnsi="Cambria" w:cs="Arial"/>
          <w:sz w:val="12"/>
        </w:rPr>
        <w:tab/>
      </w:r>
    </w:p>
    <w:p w14:paraId="419A684C" w14:textId="00517E7A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5BA0030D" w14:textId="48709035" w:rsidR="0008132D" w:rsidRPr="00961E56" w:rsidRDefault="001D6829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961E56">
        <w:rPr>
          <w:rFonts w:ascii="Cambria" w:hAnsi="Cambria" w:cs="Arial"/>
          <w:b/>
          <w:noProof/>
          <w:sz w:val="24"/>
          <w:szCs w:val="24"/>
          <w:u w:val="single"/>
          <w:lang w:eastAsia="ro-RO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4FB93C5A" wp14:editId="5B473DBE">
                <wp:simplePos x="0" y="0"/>
                <wp:positionH relativeFrom="column">
                  <wp:posOffset>114301</wp:posOffset>
                </wp:positionH>
                <wp:positionV relativeFrom="paragraph">
                  <wp:posOffset>135255</wp:posOffset>
                </wp:positionV>
                <wp:extent cx="5905500" cy="215265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79197" w14:textId="77777777" w:rsidR="00872814" w:rsidRPr="004C3811" w:rsidRDefault="00872814" w:rsidP="00872814">
                            <w:pPr>
                              <w:pStyle w:val="Titlu1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 w:cs="Tahoma"/>
                                <w:sz w:val="40"/>
                              </w:rPr>
                            </w:pPr>
                            <w:r w:rsidRPr="004C3811">
                              <w:rPr>
                                <w:rFonts w:ascii="Cambria" w:hAnsi="Cambria" w:cs="Tahoma"/>
                                <w:szCs w:val="24"/>
                              </w:rPr>
                              <w:t>HOTĂRÂREA</w:t>
                            </w:r>
                          </w:p>
                          <w:p w14:paraId="40A75E86" w14:textId="7512886B" w:rsidR="001D6829" w:rsidRPr="00C15B0D" w:rsidRDefault="001D6829" w:rsidP="001D6829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color w:val="C00000"/>
                                <w:sz w:val="24"/>
                                <w:lang w:eastAsia="ro-RO"/>
                              </w:rPr>
                            </w:pPr>
                            <w:r w:rsidRPr="001D6829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 xml:space="preserve">privind aprobarea actualizării devizului general și a indicatorilor </w:t>
                            </w:r>
                            <w:proofErr w:type="spellStart"/>
                            <w:r w:rsidRPr="001D6829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>tehnico</w:t>
                            </w:r>
                            <w:proofErr w:type="spellEnd"/>
                            <w:r w:rsidRPr="001D6829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>-economici la faza PT</w:t>
                            </w:r>
                            <w:r w:rsidR="0076612D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 xml:space="preserve"> + </w:t>
                            </w:r>
                            <w:r w:rsidR="004F534B" w:rsidRPr="004F534B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>finalizarea procedurilor de achiziție publică</w:t>
                            </w:r>
                            <w:r w:rsidR="004F534B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 xml:space="preserve"> </w:t>
                            </w:r>
                            <w:r w:rsidRPr="001D6829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 xml:space="preserve">pentru obiectivul de investiții </w:t>
                            </w:r>
                            <w:r w:rsidR="00872814" w:rsidRPr="004C3811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 xml:space="preserve">pentru </w:t>
                            </w:r>
                            <w:r w:rsidR="00C1753A" w:rsidRPr="004C3811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>obiectivul de investiții intitulat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 xml:space="preserve"> </w:t>
                            </w:r>
                            <w:r w:rsidR="00A71687" w:rsidRPr="00A71687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>„ASIGURAREA INFRASTRUCTURII PENTRU TRANSPORTUL VERDE PRIN CONSTRUIREA DE PISTE DE BICICLETE PE RAZA COMUNEI ALEXANDRU ODOBESCU, JUDETUL CALARASI – TRONSON III”</w:t>
                            </w:r>
                            <w:r w:rsidR="00A71687"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aprobat pentru finanțare prin PNRR </w:t>
                            </w:r>
                            <w:r w:rsidRPr="00510524">
                              <w:rPr>
                                <w:rFonts w:ascii="Cambria" w:hAnsi="Cambria" w:cs="Tahoma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Componenta 10 - Fondul local, Investiția I.1.4 - Asigurarea infrastructurii pentru transportul verde – piste pentru biciclete (și alte vehicule electrice ușoare) la nivel local/metropolitan, </w:t>
                            </w:r>
                            <w:r w:rsidRPr="00C15B0D">
                              <w:rPr>
                                <w:rFonts w:ascii="Cambria" w:hAnsi="Cambria" w:cs="Tahoma"/>
                                <w:b/>
                                <w:color w:val="C00000"/>
                                <w:sz w:val="24"/>
                                <w:szCs w:val="24"/>
                                <w:lang w:eastAsia="ro-RO"/>
                              </w:rPr>
                              <w:t>precum și  actualizarea sumei reprezentând categoriile de cheltuieli finanțate de la bugetul local pentru realizarea obiectivului</w:t>
                            </w:r>
                          </w:p>
                          <w:p w14:paraId="3CE230CC" w14:textId="6FE22094" w:rsidR="00872814" w:rsidRPr="00FE2B86" w:rsidRDefault="00872814" w:rsidP="003156AA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4"/>
                                <w:lang w:eastAsia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93C5A" id="Text Box 9" o:spid="_x0000_s1027" type="#_x0000_t202" style="position:absolute;left:0;text-align:left;margin-left:9pt;margin-top:10.65pt;width:465pt;height:169.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" strokecolor="white">
                <v:textbox>
                  <w:txbxContent>
                    <w:p w14:paraId="51579197" w14:textId="77777777" w:rsidR="00872814" w:rsidRPr="004C3811" w:rsidRDefault="00872814" w:rsidP="00872814">
                      <w:pPr>
                        <w:pStyle w:val="Titlu1"/>
                        <w:numPr>
                          <w:ilvl w:val="0"/>
                          <w:numId w:val="3"/>
                        </w:numPr>
                        <w:rPr>
                          <w:rFonts w:ascii="Cambria" w:hAnsi="Cambria" w:cs="Tahoma"/>
                          <w:sz w:val="40"/>
                        </w:rPr>
                      </w:pPr>
                      <w:r w:rsidRPr="004C3811">
                        <w:rPr>
                          <w:rFonts w:ascii="Cambria" w:hAnsi="Cambria" w:cs="Tahoma"/>
                          <w:szCs w:val="24"/>
                        </w:rPr>
                        <w:t>HOTĂRÂREA</w:t>
                      </w:r>
                    </w:p>
                    <w:p w14:paraId="40A75E86" w14:textId="7512886B" w:rsidR="001D6829" w:rsidRPr="00C15B0D" w:rsidRDefault="001D6829" w:rsidP="001D6829">
                      <w:pPr>
                        <w:jc w:val="center"/>
                        <w:rPr>
                          <w:rFonts w:ascii="Cambria" w:hAnsi="Cambria" w:cs="Tahoma"/>
                          <w:b/>
                          <w:color w:val="C00000"/>
                          <w:sz w:val="24"/>
                          <w:lang w:eastAsia="ro-RO"/>
                        </w:rPr>
                      </w:pPr>
                      <w:r w:rsidRPr="001D6829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 xml:space="preserve">privind aprobarea actualizării devizului general și a indicatorilor </w:t>
                      </w:r>
                      <w:proofErr w:type="spellStart"/>
                      <w:r w:rsidRPr="001D6829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>tehnico</w:t>
                      </w:r>
                      <w:proofErr w:type="spellEnd"/>
                      <w:r w:rsidRPr="001D6829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>-economici la faza PT</w:t>
                      </w:r>
                      <w:r w:rsidR="0076612D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 xml:space="preserve"> + </w:t>
                      </w:r>
                      <w:r w:rsidR="004F534B" w:rsidRPr="004F534B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>finalizarea procedurilor de achiziție publică</w:t>
                      </w:r>
                      <w:r w:rsidR="004F534B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 xml:space="preserve"> </w:t>
                      </w:r>
                      <w:r w:rsidRPr="001D6829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 xml:space="preserve">pentru obiectivul de investiții </w:t>
                      </w:r>
                      <w:r w:rsidR="00872814" w:rsidRPr="004C3811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 xml:space="preserve">pentru </w:t>
                      </w:r>
                      <w:r w:rsidR="00C1753A" w:rsidRPr="004C3811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>obiectivul de investiții intitulat</w:t>
                      </w:r>
                      <w:r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 xml:space="preserve"> </w:t>
                      </w:r>
                      <w:r w:rsidR="00A71687" w:rsidRPr="00A71687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>„ASIGURAREA INFRASTRUCTURII PENTRU TRANSPORTUL VERDE PRIN CONSTRUIREA DE PISTE DE BICICLETE PE RAZA COMUNEI ALEXANDRU ODOBESCU, JUDETUL CALARASI – TRONSON III”</w:t>
                      </w:r>
                      <w:r w:rsidR="00A71687"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  <w:t xml:space="preserve"> </w:t>
                      </w:r>
                      <w:r>
                        <w:rPr>
                          <w:rFonts w:ascii="Cambria" w:hAnsi="Cambria" w:cs="Tahoma"/>
                          <w:b/>
                          <w:sz w:val="24"/>
                          <w:szCs w:val="24"/>
                          <w:lang w:eastAsia="ro-RO"/>
                        </w:rPr>
                        <w:t xml:space="preserve">aprobat pentru finanțare prin PNRR </w:t>
                      </w:r>
                      <w:r w:rsidRPr="00510524">
                        <w:rPr>
                          <w:rFonts w:ascii="Cambria" w:hAnsi="Cambria" w:cs="Tahoma"/>
                          <w:b/>
                          <w:sz w:val="24"/>
                          <w:szCs w:val="24"/>
                          <w:lang w:eastAsia="ro-RO"/>
                        </w:rPr>
                        <w:t xml:space="preserve">Componenta 10 - Fondul local, Investiția I.1.4 - Asigurarea infrastructurii pentru transportul verde – piste pentru biciclete (și alte vehicule electrice ușoare) la nivel local/metropolitan, </w:t>
                      </w:r>
                      <w:r w:rsidRPr="00C15B0D">
                        <w:rPr>
                          <w:rFonts w:ascii="Cambria" w:hAnsi="Cambria" w:cs="Tahoma"/>
                          <w:b/>
                          <w:color w:val="C00000"/>
                          <w:sz w:val="24"/>
                          <w:szCs w:val="24"/>
                          <w:lang w:eastAsia="ro-RO"/>
                        </w:rPr>
                        <w:t>precum și  actualizarea sumei reprezentând categoriile de cheltuieli finanțate de la bugetul local pentru realizarea obiectivului</w:t>
                      </w:r>
                    </w:p>
                    <w:p w14:paraId="3CE230CC" w14:textId="6FE22094" w:rsidR="00872814" w:rsidRPr="00FE2B86" w:rsidRDefault="00872814" w:rsidP="003156AA">
                      <w:pPr>
                        <w:jc w:val="center"/>
                        <w:rPr>
                          <w:rFonts w:ascii="Cambria" w:hAnsi="Cambria" w:cs="Tahoma"/>
                          <w:b/>
                          <w:sz w:val="24"/>
                          <w:lang w:eastAsia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CE285C" w14:textId="6CA9301E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2BEF1AC7" w14:textId="7F6E6047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0EE31777" w14:textId="77777777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3907FB89" w14:textId="77777777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02497F4E" w14:textId="77777777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58A58038" w14:textId="77777777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6034B69E" w14:textId="77777777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614EA6CF" w14:textId="77777777" w:rsidR="0008132D" w:rsidRPr="00961E56" w:rsidRDefault="0008132D" w:rsidP="00735CDC">
      <w:pPr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14:paraId="2162441E" w14:textId="77777777" w:rsidR="00E6552A" w:rsidRPr="00961E56" w:rsidRDefault="00E6552A" w:rsidP="00735CDC">
      <w:pPr>
        <w:jc w:val="both"/>
        <w:rPr>
          <w:rFonts w:ascii="Cambria" w:hAnsi="Cambria" w:cs="Arial"/>
          <w:b/>
          <w:sz w:val="24"/>
          <w:szCs w:val="24"/>
        </w:rPr>
      </w:pPr>
    </w:p>
    <w:p w14:paraId="74BB9F01" w14:textId="77777777" w:rsidR="001D6829" w:rsidRDefault="001D6829" w:rsidP="00167163">
      <w:pPr>
        <w:jc w:val="both"/>
        <w:rPr>
          <w:rFonts w:ascii="Cambria" w:hAnsi="Cambria" w:cs="Tahoma"/>
          <w:b/>
          <w:sz w:val="24"/>
          <w:szCs w:val="24"/>
        </w:rPr>
      </w:pPr>
      <w:bookmarkStart w:id="1" w:name="_Hlk84323649"/>
    </w:p>
    <w:p w14:paraId="2FAD6C82" w14:textId="77777777" w:rsidR="001D6829" w:rsidRDefault="001D6829" w:rsidP="00167163">
      <w:pPr>
        <w:jc w:val="both"/>
        <w:rPr>
          <w:rFonts w:ascii="Cambria" w:hAnsi="Cambria" w:cs="Tahoma"/>
          <w:b/>
          <w:sz w:val="24"/>
          <w:szCs w:val="24"/>
        </w:rPr>
      </w:pPr>
    </w:p>
    <w:p w14:paraId="2A0555C2" w14:textId="77777777" w:rsidR="006976AA" w:rsidRDefault="006976AA" w:rsidP="00167163">
      <w:pPr>
        <w:jc w:val="both"/>
        <w:rPr>
          <w:rFonts w:ascii="Cambria" w:hAnsi="Cambria" w:cs="Tahoma"/>
          <w:b/>
          <w:sz w:val="24"/>
          <w:szCs w:val="24"/>
        </w:rPr>
      </w:pPr>
    </w:p>
    <w:p w14:paraId="0AE212E3" w14:textId="77777777" w:rsidR="006976AA" w:rsidRDefault="006976AA" w:rsidP="00167163">
      <w:pPr>
        <w:jc w:val="both"/>
        <w:rPr>
          <w:rFonts w:ascii="Cambria" w:hAnsi="Cambria" w:cs="Tahoma"/>
          <w:b/>
          <w:sz w:val="24"/>
          <w:szCs w:val="24"/>
        </w:rPr>
      </w:pPr>
    </w:p>
    <w:p w14:paraId="7B6CAEED" w14:textId="401607B5" w:rsidR="00167163" w:rsidRPr="000315CC" w:rsidRDefault="00167163" w:rsidP="00167163">
      <w:pPr>
        <w:jc w:val="both"/>
        <w:rPr>
          <w:rFonts w:ascii="Cambria" w:hAnsi="Cambria" w:cs="Tahoma"/>
          <w:sz w:val="24"/>
          <w:szCs w:val="24"/>
        </w:rPr>
      </w:pPr>
      <w:r w:rsidRPr="00FD49ED">
        <w:rPr>
          <w:rFonts w:ascii="Cambria" w:hAnsi="Cambria" w:cs="Tahoma"/>
          <w:b/>
          <w:sz w:val="24"/>
          <w:szCs w:val="24"/>
        </w:rPr>
        <w:t xml:space="preserve">CONSILIUL LOCAL AL UAT </w:t>
      </w:r>
      <w:r>
        <w:rPr>
          <w:rFonts w:ascii="Cambria" w:hAnsi="Cambria" w:cs="Tahoma"/>
          <w:b/>
          <w:sz w:val="24"/>
          <w:szCs w:val="24"/>
          <w:lang w:eastAsia="ro-RO"/>
        </w:rPr>
        <w:t xml:space="preserve">Comuna </w:t>
      </w:r>
      <w:r w:rsidR="00755335">
        <w:rPr>
          <w:rFonts w:ascii="Cambria" w:hAnsi="Cambria" w:cs="Tahoma"/>
          <w:b/>
          <w:sz w:val="24"/>
          <w:szCs w:val="24"/>
          <w:lang w:eastAsia="ro-RO"/>
        </w:rPr>
        <w:t>Alexandru Odobescu</w:t>
      </w:r>
      <w:r w:rsidRPr="00FD49ED">
        <w:rPr>
          <w:rFonts w:ascii="Cambria" w:hAnsi="Cambria" w:cs="Tahoma"/>
          <w:sz w:val="24"/>
          <w:szCs w:val="24"/>
        </w:rPr>
        <w:t xml:space="preserve">, întrunit în ședința ordinară în data de </w:t>
      </w:r>
      <w:r w:rsidR="00B8038A" w:rsidRPr="000315CC">
        <w:rPr>
          <w:rFonts w:ascii="Cambria" w:hAnsi="Cambria" w:cs="Tahoma"/>
          <w:sz w:val="24"/>
          <w:szCs w:val="24"/>
        </w:rPr>
        <w:t>17.07.2024</w:t>
      </w:r>
    </w:p>
    <w:p w14:paraId="137FB38F" w14:textId="16FCBB59" w:rsidR="00167163" w:rsidRPr="000315CC" w:rsidRDefault="00725D3A" w:rsidP="00167163">
      <w:pPr>
        <w:jc w:val="both"/>
        <w:rPr>
          <w:rFonts w:ascii="Cambria" w:hAnsi="Cambria" w:cs="Tahoma"/>
          <w:sz w:val="24"/>
          <w:szCs w:val="24"/>
        </w:rPr>
      </w:pPr>
      <w:r w:rsidRPr="000315CC">
        <w:rPr>
          <w:rFonts w:ascii="Cambria" w:hAnsi="Cambria" w:cs="Tahoma"/>
          <w:sz w:val="24"/>
          <w:szCs w:val="24"/>
        </w:rPr>
        <w:t>Având</w:t>
      </w:r>
      <w:r w:rsidR="00167163" w:rsidRPr="000315CC">
        <w:rPr>
          <w:rFonts w:ascii="Cambria" w:hAnsi="Cambria" w:cs="Tahoma"/>
          <w:sz w:val="24"/>
          <w:szCs w:val="24"/>
        </w:rPr>
        <w:t xml:space="preserve"> in vedere:</w:t>
      </w:r>
    </w:p>
    <w:p w14:paraId="44A074D7" w14:textId="77777777" w:rsidR="00B8038A" w:rsidRPr="000315CC" w:rsidRDefault="00B8038A" w:rsidP="00B8038A">
      <w:pPr>
        <w:pStyle w:val="Listparagraf"/>
        <w:numPr>
          <w:ilvl w:val="0"/>
          <w:numId w:val="5"/>
        </w:numPr>
        <w:rPr>
          <w:rFonts w:ascii="Arial" w:hAnsi="Arial" w:cs="Arial"/>
          <w:lang w:eastAsia="ro-RO"/>
        </w:rPr>
      </w:pPr>
      <w:r w:rsidRPr="000315CC">
        <w:rPr>
          <w:rFonts w:ascii="Cambria" w:hAnsi="Cambria" w:cs="Tahoma"/>
          <w:sz w:val="24"/>
          <w:szCs w:val="24"/>
        </w:rPr>
        <w:t>Referatul de aprobare al primarului UAT Comuna Alexandru Odobescu nr.</w:t>
      </w:r>
      <w:r w:rsidRPr="000315CC">
        <w:rPr>
          <w:rFonts w:ascii="Arial" w:hAnsi="Arial" w:cs="Arial"/>
          <w:lang w:eastAsia="ro-RO"/>
        </w:rPr>
        <w:t xml:space="preserve"> 3396/08.07.2024</w:t>
      </w:r>
      <w:r w:rsidRPr="000315CC">
        <w:rPr>
          <w:rFonts w:ascii="Cambria" w:hAnsi="Cambria" w:cs="Tahoma"/>
          <w:sz w:val="24"/>
          <w:szCs w:val="24"/>
        </w:rPr>
        <w:t xml:space="preserve"> , </w:t>
      </w:r>
    </w:p>
    <w:p w14:paraId="5AAF43CE" w14:textId="77777777" w:rsidR="00B8038A" w:rsidRPr="000315CC" w:rsidRDefault="00B8038A" w:rsidP="00B8038A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0315CC">
        <w:rPr>
          <w:rFonts w:ascii="Cambria" w:hAnsi="Cambria" w:cs="Tahoma"/>
          <w:sz w:val="24"/>
          <w:szCs w:val="24"/>
        </w:rPr>
        <w:t xml:space="preserve">Raportul compartimentului de resort din cadrul aparatului de specialitate a primarului UAT Comuna Alexandru Odobescu, nr. 3401/08.07.2024; </w:t>
      </w:r>
    </w:p>
    <w:p w14:paraId="70213EBE" w14:textId="0FA94B6D" w:rsidR="00167163" w:rsidRPr="000315CC" w:rsidRDefault="00167163" w:rsidP="00167163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0315CC">
        <w:rPr>
          <w:rFonts w:ascii="Cambria" w:hAnsi="Cambria" w:cs="Tahoma"/>
          <w:sz w:val="24"/>
          <w:szCs w:val="24"/>
        </w:rPr>
        <w:t xml:space="preserve">Avizul cu caracter consultativ al comisiilor de specialitate din cadrul consiliului local </w:t>
      </w:r>
      <w:r w:rsidRPr="000315CC">
        <w:rPr>
          <w:rFonts w:ascii="Cambria" w:hAnsi="Cambria" w:cs="Tahoma"/>
          <w:bCs/>
          <w:sz w:val="24"/>
          <w:szCs w:val="24"/>
          <w:lang w:eastAsia="ro-RO"/>
        </w:rPr>
        <w:t xml:space="preserve">Comuna </w:t>
      </w:r>
      <w:r w:rsidR="00755335" w:rsidRPr="000315CC">
        <w:rPr>
          <w:rFonts w:ascii="Cambria" w:hAnsi="Cambria" w:cs="Tahoma"/>
          <w:bCs/>
          <w:sz w:val="24"/>
          <w:szCs w:val="24"/>
          <w:lang w:eastAsia="ro-RO"/>
        </w:rPr>
        <w:t>Alexandru Odobescu</w:t>
      </w:r>
      <w:r w:rsidRPr="000315CC">
        <w:rPr>
          <w:rFonts w:ascii="Cambria" w:hAnsi="Cambria" w:cs="Tahoma"/>
          <w:bCs/>
          <w:sz w:val="24"/>
          <w:szCs w:val="24"/>
        </w:rPr>
        <w:t>, județul</w:t>
      </w:r>
      <w:r w:rsidRPr="000315CC">
        <w:rPr>
          <w:rFonts w:ascii="Cambria" w:hAnsi="Cambria" w:cs="Tahoma"/>
          <w:sz w:val="24"/>
          <w:szCs w:val="24"/>
        </w:rPr>
        <w:t xml:space="preserve"> </w:t>
      </w:r>
      <w:r w:rsidR="00E64509" w:rsidRPr="000315CC">
        <w:rPr>
          <w:rFonts w:ascii="Cambria" w:hAnsi="Cambria" w:cs="Tahoma"/>
          <w:sz w:val="24"/>
          <w:szCs w:val="24"/>
        </w:rPr>
        <w:t>Călărași</w:t>
      </w:r>
      <w:r w:rsidR="003156AA" w:rsidRPr="000315CC">
        <w:rPr>
          <w:rFonts w:ascii="Cambria" w:hAnsi="Cambria" w:cs="Tahoma"/>
          <w:sz w:val="24"/>
          <w:szCs w:val="24"/>
        </w:rPr>
        <w:t>;</w:t>
      </w:r>
    </w:p>
    <w:p w14:paraId="45D096F8" w14:textId="77777777" w:rsidR="00F24B98" w:rsidRPr="00961E56" w:rsidRDefault="00F24B98" w:rsidP="00F24B98">
      <w:pPr>
        <w:pStyle w:val="Listparagraf"/>
        <w:spacing w:before="240"/>
        <w:ind w:left="0"/>
        <w:contextualSpacing w:val="0"/>
        <w:jc w:val="both"/>
        <w:rPr>
          <w:rFonts w:ascii="Cambria" w:hAnsi="Cambria" w:cs="Tahoma"/>
          <w:sz w:val="24"/>
          <w:szCs w:val="24"/>
        </w:rPr>
      </w:pPr>
      <w:r w:rsidRPr="00961E56">
        <w:rPr>
          <w:rFonts w:ascii="Cambria" w:hAnsi="Cambria" w:cs="Tahoma"/>
          <w:sz w:val="24"/>
          <w:szCs w:val="24"/>
        </w:rPr>
        <w:t xml:space="preserve">În baza prevederilor: </w:t>
      </w:r>
    </w:p>
    <w:p w14:paraId="7B2F5DCA" w14:textId="77777777" w:rsidR="00167163" w:rsidRPr="00223E4F" w:rsidRDefault="00167163" w:rsidP="00167163">
      <w:pPr>
        <w:pStyle w:val="Listparagraf"/>
        <w:numPr>
          <w:ilvl w:val="0"/>
          <w:numId w:val="5"/>
        </w:numPr>
        <w:contextualSpacing w:val="0"/>
        <w:jc w:val="both"/>
        <w:rPr>
          <w:rFonts w:ascii="Cambria" w:hAnsi="Cambria" w:cs="Tahoma"/>
          <w:sz w:val="24"/>
          <w:szCs w:val="24"/>
        </w:rPr>
      </w:pPr>
      <w:bookmarkStart w:id="2" w:name="_Hlk97819447"/>
      <w:r w:rsidRPr="00223E4F">
        <w:rPr>
          <w:rFonts w:ascii="Cambria" w:hAnsi="Cambria" w:cs="Tahoma"/>
          <w:sz w:val="24"/>
          <w:szCs w:val="24"/>
        </w:rPr>
        <w:t>Planului Național de Redresare și Reziliență al României aprobat de Consiliul UE (28 octombrie 2021);</w:t>
      </w:r>
    </w:p>
    <w:p w14:paraId="632E072A" w14:textId="77777777" w:rsidR="00167163" w:rsidRPr="00223E4F" w:rsidRDefault="00167163" w:rsidP="00167163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bookmarkStart w:id="3" w:name="_Hlk103150105"/>
      <w:bookmarkStart w:id="4" w:name="_Hlk103156002"/>
      <w:bookmarkEnd w:id="2"/>
      <w:r w:rsidRPr="00223E4F">
        <w:rPr>
          <w:rFonts w:ascii="Cambria" w:hAnsi="Cambria" w:cs="Tahoma"/>
          <w:sz w:val="24"/>
          <w:szCs w:val="24"/>
        </w:rPr>
        <w:t>Ordinul MDLPA nr. 999/2022 pentru aprobarea Ghidului specific — Condiții de accesare a fondurilor europene aferente Planului național de redresare și reziliență în cadrul apelurilor de proiecte PNRR/2022/C10, componenta 10 — Fondul local;</w:t>
      </w:r>
    </w:p>
    <w:bookmarkEnd w:id="3"/>
    <w:p w14:paraId="77D5CEF7" w14:textId="4CFF0045" w:rsidR="00167163" w:rsidRDefault="00167163" w:rsidP="00167163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223E4F">
        <w:rPr>
          <w:rFonts w:ascii="Cambria" w:hAnsi="Cambria" w:cs="Tahoma"/>
          <w:sz w:val="24"/>
          <w:szCs w:val="24"/>
        </w:rPr>
        <w:t>Ordonanța de urgență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 reziliență;</w:t>
      </w:r>
    </w:p>
    <w:p w14:paraId="6DBA2823" w14:textId="21B605D7" w:rsidR="00167163" w:rsidRPr="00223E4F" w:rsidRDefault="00167163" w:rsidP="00167163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167163">
        <w:rPr>
          <w:rFonts w:ascii="Cambria" w:hAnsi="Cambria" w:cs="Tahoma"/>
          <w:sz w:val="24"/>
          <w:szCs w:val="24"/>
        </w:rPr>
        <w:t xml:space="preserve">Hotărâre nr. 907 din 29 noiembrie 2016 privind etapele de elaborare și conținutul-cadru al documentațiilor </w:t>
      </w:r>
      <w:proofErr w:type="spellStart"/>
      <w:r w:rsidRPr="00167163">
        <w:rPr>
          <w:rFonts w:ascii="Cambria" w:hAnsi="Cambria" w:cs="Tahoma"/>
          <w:sz w:val="24"/>
          <w:szCs w:val="24"/>
        </w:rPr>
        <w:t>tehnico</w:t>
      </w:r>
      <w:proofErr w:type="spellEnd"/>
      <w:r w:rsidRPr="00167163">
        <w:rPr>
          <w:rFonts w:ascii="Cambria" w:hAnsi="Cambria" w:cs="Tahoma"/>
          <w:sz w:val="24"/>
          <w:szCs w:val="24"/>
        </w:rPr>
        <w:t>-economice aferente obiectivelor/proiectelor de investiții finanțate din fonduri publice;</w:t>
      </w:r>
    </w:p>
    <w:bookmarkEnd w:id="1"/>
    <w:bookmarkEnd w:id="4"/>
    <w:p w14:paraId="17287637" w14:textId="6D0A900A" w:rsidR="00880D8F" w:rsidRPr="00880D8F" w:rsidRDefault="00880D8F" w:rsidP="00880D8F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880D8F">
        <w:rPr>
          <w:rFonts w:ascii="Cambria" w:hAnsi="Cambria" w:cs="Tahoma"/>
          <w:sz w:val="24"/>
          <w:szCs w:val="24"/>
        </w:rPr>
        <w:t xml:space="preserve">Hotărârii Guvernului nr. 209/2022 pentru aprobarea Normelor metodologice de aplicare a prevederilor Ordonanței de urgență a Guvernului nr. 124/2021 privind </w:t>
      </w:r>
      <w:r w:rsidRPr="00880D8F">
        <w:rPr>
          <w:rFonts w:ascii="Cambria" w:hAnsi="Cambria" w:cs="Tahoma"/>
          <w:sz w:val="24"/>
          <w:szCs w:val="24"/>
        </w:rPr>
        <w:lastRenderedPageBreak/>
        <w:t>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reziliență;</w:t>
      </w:r>
    </w:p>
    <w:p w14:paraId="064BE989" w14:textId="2D468A12" w:rsidR="00880D8F" w:rsidRPr="00A71DA5" w:rsidRDefault="00880D8F" w:rsidP="004D2243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A71DA5">
        <w:rPr>
          <w:rFonts w:ascii="Cambria" w:hAnsi="Cambria" w:cs="Tahoma"/>
          <w:sz w:val="24"/>
          <w:szCs w:val="24"/>
        </w:rPr>
        <w:t xml:space="preserve">Hotărârii Consiliului Local nr. </w:t>
      </w:r>
      <w:r w:rsidR="00DE15E5">
        <w:rPr>
          <w:rFonts w:ascii="Cambria" w:hAnsi="Cambria" w:cs="Tahoma"/>
          <w:sz w:val="24"/>
          <w:szCs w:val="24"/>
        </w:rPr>
        <w:t>53</w:t>
      </w:r>
      <w:r w:rsidRPr="00A71DA5">
        <w:rPr>
          <w:rFonts w:ascii="Cambria" w:hAnsi="Cambria" w:cs="Tahoma"/>
          <w:sz w:val="24"/>
          <w:szCs w:val="24"/>
        </w:rPr>
        <w:t xml:space="preserve"> din </w:t>
      </w:r>
      <w:r w:rsidR="00DE15E5">
        <w:rPr>
          <w:rFonts w:ascii="Cambria" w:hAnsi="Cambria" w:cs="Tahoma"/>
          <w:sz w:val="24"/>
          <w:szCs w:val="24"/>
        </w:rPr>
        <w:t>08.08</w:t>
      </w:r>
      <w:r w:rsidR="00025DC5">
        <w:rPr>
          <w:rFonts w:ascii="Cambria" w:hAnsi="Cambria" w:cs="Tahoma"/>
          <w:sz w:val="24"/>
          <w:szCs w:val="24"/>
        </w:rPr>
        <w:t>.2</w:t>
      </w:r>
      <w:r w:rsidR="007A4537" w:rsidRPr="00A71DA5">
        <w:rPr>
          <w:rFonts w:ascii="Cambria" w:hAnsi="Cambria" w:cs="Tahoma"/>
          <w:sz w:val="24"/>
          <w:szCs w:val="24"/>
        </w:rPr>
        <w:t>023</w:t>
      </w:r>
      <w:r w:rsidRPr="00A71DA5">
        <w:rPr>
          <w:rFonts w:ascii="Cambria" w:hAnsi="Cambria" w:cs="Tahoma"/>
          <w:sz w:val="24"/>
          <w:szCs w:val="24"/>
        </w:rPr>
        <w:t xml:space="preserve"> privind </w:t>
      </w:r>
      <w:r w:rsidR="00A71DA5" w:rsidRPr="00A71DA5">
        <w:rPr>
          <w:rFonts w:ascii="Cambria" w:hAnsi="Cambria" w:cs="Tahoma"/>
          <w:sz w:val="24"/>
          <w:szCs w:val="24"/>
        </w:rPr>
        <w:t xml:space="preserve">aprobarea studiului de fezabilitate și a indicatorilor </w:t>
      </w:r>
      <w:proofErr w:type="spellStart"/>
      <w:r w:rsidR="00A71DA5" w:rsidRPr="00A71DA5">
        <w:rPr>
          <w:rFonts w:ascii="Cambria" w:hAnsi="Cambria" w:cs="Tahoma"/>
          <w:sz w:val="24"/>
          <w:szCs w:val="24"/>
        </w:rPr>
        <w:t>tehnico</w:t>
      </w:r>
      <w:proofErr w:type="spellEnd"/>
      <w:r w:rsidR="00A71DA5" w:rsidRPr="00A71DA5">
        <w:rPr>
          <w:rFonts w:ascii="Cambria" w:hAnsi="Cambria" w:cs="Tahoma"/>
          <w:sz w:val="24"/>
          <w:szCs w:val="24"/>
        </w:rPr>
        <w:t xml:space="preserve">-economici pentru obiectivul de investiții intitulat </w:t>
      </w:r>
      <w:r w:rsidR="00A71687" w:rsidRPr="00A71687">
        <w:rPr>
          <w:rFonts w:ascii="Cambria" w:hAnsi="Cambria" w:cs="Arial"/>
          <w:sz w:val="24"/>
          <w:szCs w:val="24"/>
        </w:rPr>
        <w:t>„ASIGURAREA INFRASTRUCTURII PENTRU TRANSPORTUL VERDE PRIN CONSTRUIREA DE PISTE DE BICICLETE PE RAZA COMUNEI ALEXANDRU ODOBESCU, JUDETUL CALARASI – TRONSON III”</w:t>
      </w:r>
      <w:r w:rsidR="00D97E20" w:rsidRPr="00A71DA5">
        <w:rPr>
          <w:rFonts w:ascii="Cambria" w:hAnsi="Cambria" w:cs="Tahoma"/>
          <w:sz w:val="24"/>
          <w:szCs w:val="24"/>
        </w:rPr>
        <w:t xml:space="preserve"> </w:t>
      </w:r>
      <w:r w:rsidRPr="00A71DA5">
        <w:rPr>
          <w:rFonts w:ascii="Cambria" w:hAnsi="Cambria" w:cs="Tahoma"/>
          <w:sz w:val="24"/>
          <w:szCs w:val="24"/>
        </w:rPr>
        <w:t>în cadrul Planului Național de Redresare și Reziliență al României, COMPONENTA 10 - Fondul local, Investiția I.1.4 - Asigurarea infrastructurii pentru transportul verde – piste pentru biciclete (și alte vehicule electrice ușoare) la nivel local/metropolitan;</w:t>
      </w:r>
    </w:p>
    <w:p w14:paraId="294AE02C" w14:textId="15CE5E71" w:rsidR="00880D8F" w:rsidRPr="00D40642" w:rsidRDefault="00DE15E5" w:rsidP="00D40642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D40642">
        <w:rPr>
          <w:rFonts w:ascii="Cambria" w:hAnsi="Cambria" w:cs="Tahoma"/>
          <w:sz w:val="24"/>
          <w:szCs w:val="24"/>
        </w:rPr>
        <w:t xml:space="preserve">Contractului de finanțare nr. </w:t>
      </w:r>
      <w:r>
        <w:rPr>
          <w:rFonts w:ascii="Cambria" w:hAnsi="Cambria" w:cs="Tahoma"/>
          <w:sz w:val="24"/>
          <w:szCs w:val="24"/>
        </w:rPr>
        <w:t>17232 din 10.02.2023;</w:t>
      </w:r>
    </w:p>
    <w:p w14:paraId="24E7B773" w14:textId="3008192A" w:rsidR="00880D8F" w:rsidRDefault="00880D8F" w:rsidP="00B81A6A">
      <w:pPr>
        <w:pStyle w:val="Listparagraf"/>
        <w:numPr>
          <w:ilvl w:val="0"/>
          <w:numId w:val="5"/>
        </w:numPr>
        <w:jc w:val="both"/>
        <w:rPr>
          <w:rFonts w:ascii="Cambria" w:hAnsi="Cambria" w:cs="Tahoma"/>
          <w:sz w:val="24"/>
          <w:szCs w:val="24"/>
        </w:rPr>
      </w:pPr>
      <w:r w:rsidRPr="00880D8F">
        <w:rPr>
          <w:rFonts w:ascii="Cambria" w:hAnsi="Cambria" w:cs="Tahoma"/>
          <w:sz w:val="24"/>
          <w:szCs w:val="24"/>
        </w:rPr>
        <w:t>art. 44, alin. 1 din Legea nr. 273/2006, privind finanțele publice locale, cu modificările și completările ulterioare.</w:t>
      </w:r>
    </w:p>
    <w:p w14:paraId="7F6DE3C2" w14:textId="77777777" w:rsidR="00880D8F" w:rsidRPr="00880D8F" w:rsidRDefault="00880D8F" w:rsidP="00880D8F">
      <w:pPr>
        <w:pStyle w:val="Listparagraf"/>
        <w:jc w:val="both"/>
        <w:rPr>
          <w:rFonts w:ascii="Cambria" w:hAnsi="Cambria" w:cs="Tahoma"/>
          <w:sz w:val="24"/>
          <w:szCs w:val="24"/>
        </w:rPr>
      </w:pPr>
    </w:p>
    <w:p w14:paraId="4A7A6ABF" w14:textId="77777777" w:rsidR="00F24B98" w:rsidRPr="000315CC" w:rsidRDefault="00F24B98" w:rsidP="00F24B98">
      <w:pPr>
        <w:pStyle w:val="Listparagraf"/>
        <w:ind w:left="0"/>
        <w:jc w:val="both"/>
        <w:rPr>
          <w:rFonts w:ascii="Cambria" w:hAnsi="Cambria" w:cs="Tahoma"/>
          <w:sz w:val="24"/>
          <w:szCs w:val="24"/>
        </w:rPr>
      </w:pPr>
      <w:r w:rsidRPr="000315CC">
        <w:rPr>
          <w:rFonts w:ascii="Cambria" w:hAnsi="Cambria" w:cs="Tahoma"/>
          <w:sz w:val="24"/>
          <w:szCs w:val="24"/>
        </w:rPr>
        <w:t>În temeiul prevederilor art. 129, alin. 1, alin. 2, lit. b,  alin. 6, lit. a) și c), alin 7), lit. d) și ale art. 196 alin. (1), lit. a), alin. 2 din Ordonanța de urgență a Guvernului nr. 57/2019 privind Codul administrativ, cu modificările și completările ulterioare,</w:t>
      </w:r>
    </w:p>
    <w:bookmarkEnd w:id="0"/>
    <w:p w14:paraId="555DF5D4" w14:textId="77777777" w:rsidR="00F24B98" w:rsidRPr="000315CC" w:rsidRDefault="00F24B98" w:rsidP="00F24B98">
      <w:pPr>
        <w:pStyle w:val="Listparagraf"/>
        <w:spacing w:before="240"/>
        <w:ind w:left="0"/>
        <w:jc w:val="both"/>
        <w:rPr>
          <w:rFonts w:ascii="Cambria" w:hAnsi="Cambria" w:cs="Tahoma"/>
          <w:color w:val="FF0000"/>
          <w:sz w:val="24"/>
          <w:szCs w:val="24"/>
        </w:rPr>
      </w:pPr>
    </w:p>
    <w:p w14:paraId="10ACBB0F" w14:textId="76620221" w:rsidR="00F24B98" w:rsidRPr="00961E56" w:rsidRDefault="00F24B98" w:rsidP="00F24B98">
      <w:pPr>
        <w:spacing w:before="240"/>
        <w:jc w:val="center"/>
        <w:rPr>
          <w:rFonts w:ascii="Cambria" w:hAnsi="Cambria" w:cs="Tahoma"/>
          <w:b/>
          <w:sz w:val="24"/>
          <w:szCs w:val="24"/>
        </w:rPr>
      </w:pPr>
      <w:r w:rsidRPr="00961E56">
        <w:rPr>
          <w:rFonts w:ascii="Cambria" w:hAnsi="Cambria" w:cs="Tahoma"/>
          <w:b/>
          <w:sz w:val="24"/>
          <w:szCs w:val="24"/>
        </w:rPr>
        <w:t>HOTĂRĂȘTE:</w:t>
      </w:r>
    </w:p>
    <w:p w14:paraId="4EAFB717" w14:textId="55D48843" w:rsidR="00961E56" w:rsidRDefault="00961E56" w:rsidP="00961E56">
      <w:pPr>
        <w:spacing w:before="240"/>
        <w:ind w:left="709" w:hanging="709"/>
        <w:jc w:val="both"/>
        <w:rPr>
          <w:rFonts w:ascii="Cambria" w:hAnsi="Cambria" w:cs="Arial"/>
          <w:sz w:val="24"/>
          <w:szCs w:val="24"/>
        </w:rPr>
      </w:pPr>
      <w:r w:rsidRPr="00961E56">
        <w:rPr>
          <w:rFonts w:ascii="Cambria" w:hAnsi="Cambria" w:cs="Arial"/>
          <w:b/>
          <w:sz w:val="24"/>
          <w:szCs w:val="24"/>
          <w:u w:val="single"/>
        </w:rPr>
        <w:t>Art.</w:t>
      </w:r>
      <w:r w:rsidR="003E0A41">
        <w:rPr>
          <w:rFonts w:ascii="Cambria" w:hAnsi="Cambria" w:cs="Arial"/>
          <w:b/>
          <w:sz w:val="24"/>
          <w:szCs w:val="24"/>
          <w:u w:val="single"/>
        </w:rPr>
        <w:t xml:space="preserve"> 1</w:t>
      </w:r>
      <w:r w:rsidRPr="00961E56">
        <w:rPr>
          <w:rFonts w:ascii="Cambria" w:hAnsi="Cambria" w:cs="Arial"/>
          <w:b/>
          <w:sz w:val="24"/>
          <w:szCs w:val="24"/>
          <w:u w:val="single"/>
        </w:rPr>
        <w:t>.</w:t>
      </w:r>
      <w:r w:rsidRPr="00961E56">
        <w:rPr>
          <w:rFonts w:ascii="Cambria" w:hAnsi="Cambria" w:cs="Arial"/>
          <w:b/>
          <w:sz w:val="24"/>
          <w:szCs w:val="24"/>
        </w:rPr>
        <w:t xml:space="preserve"> </w:t>
      </w:r>
      <w:r w:rsidRPr="00961E56">
        <w:rPr>
          <w:rFonts w:ascii="Cambria" w:hAnsi="Cambria" w:cs="Arial"/>
          <w:sz w:val="24"/>
          <w:szCs w:val="24"/>
        </w:rPr>
        <w:t xml:space="preserve">Se aprobă principalii indicatori </w:t>
      </w:r>
      <w:proofErr w:type="spellStart"/>
      <w:r w:rsidRPr="00961E56">
        <w:rPr>
          <w:rFonts w:ascii="Cambria" w:hAnsi="Cambria" w:cs="Arial"/>
          <w:sz w:val="24"/>
          <w:szCs w:val="24"/>
        </w:rPr>
        <w:t>tehnico</w:t>
      </w:r>
      <w:proofErr w:type="spellEnd"/>
      <w:r w:rsidRPr="00961E56">
        <w:rPr>
          <w:rFonts w:ascii="Cambria" w:hAnsi="Cambria" w:cs="Arial"/>
          <w:sz w:val="24"/>
          <w:szCs w:val="24"/>
        </w:rPr>
        <w:t xml:space="preserve">-economici ai </w:t>
      </w:r>
      <w:r w:rsidR="00025DC5" w:rsidRPr="00961E56">
        <w:rPr>
          <w:rFonts w:ascii="Cambria" w:hAnsi="Cambria" w:cs="Arial"/>
          <w:sz w:val="24"/>
          <w:szCs w:val="24"/>
        </w:rPr>
        <w:t>investiției</w:t>
      </w:r>
      <w:r w:rsidR="00FD7EC8">
        <w:rPr>
          <w:rFonts w:ascii="Cambria" w:hAnsi="Cambria" w:cs="Arial"/>
          <w:sz w:val="24"/>
          <w:szCs w:val="24"/>
        </w:rPr>
        <w:t xml:space="preserve"> </w:t>
      </w:r>
      <w:bookmarkStart w:id="5" w:name="_Hlk170291673"/>
      <w:r w:rsidR="00755335" w:rsidRPr="00755335">
        <w:rPr>
          <w:rFonts w:ascii="Cambria" w:hAnsi="Cambria" w:cs="Arial"/>
          <w:sz w:val="24"/>
          <w:szCs w:val="24"/>
        </w:rPr>
        <w:t>„</w:t>
      </w:r>
      <w:r w:rsidR="00A71687" w:rsidRPr="00A71687">
        <w:rPr>
          <w:rFonts w:ascii="Cambria" w:hAnsi="Cambria" w:cs="Arial"/>
          <w:sz w:val="24"/>
          <w:szCs w:val="24"/>
        </w:rPr>
        <w:t>ASIGURAREA INFRASTRUCTURII PENTRU TRANSPORTUL VERDE PRIN CONSTRUIREA DE PISTE DE BICICLETE PE RAZA COMUNEI ALEXANDRU ODOBESCU, JUDETUL CALARASI – TRONSON III</w:t>
      </w:r>
      <w:r w:rsidR="00755335" w:rsidRPr="00755335">
        <w:rPr>
          <w:rFonts w:ascii="Cambria" w:hAnsi="Cambria" w:cs="Arial"/>
          <w:sz w:val="24"/>
          <w:szCs w:val="24"/>
        </w:rPr>
        <w:t>”</w:t>
      </w:r>
      <w:r w:rsidRPr="00961E56">
        <w:rPr>
          <w:rFonts w:ascii="Cambria" w:hAnsi="Cambria" w:cs="Arial"/>
          <w:sz w:val="24"/>
          <w:szCs w:val="24"/>
        </w:rPr>
        <w:t xml:space="preserve">, </w:t>
      </w:r>
      <w:bookmarkEnd w:id="5"/>
      <w:r w:rsidR="003E0A41" w:rsidRPr="003E0A41">
        <w:rPr>
          <w:rFonts w:ascii="Cambria" w:hAnsi="Cambria" w:cs="Arial"/>
          <w:sz w:val="24"/>
          <w:szCs w:val="24"/>
        </w:rPr>
        <w:t xml:space="preserve">rezultați în urma elaborării Proiectului tehnic și a devizului general în conformitate cu H.G. nr. 907/2016, prezentați în Anexa nr. 1 - devizul general și Anexa nr. 2 – indicatorii </w:t>
      </w:r>
      <w:proofErr w:type="spellStart"/>
      <w:r w:rsidR="003E0A41" w:rsidRPr="003E0A41">
        <w:rPr>
          <w:rFonts w:ascii="Cambria" w:hAnsi="Cambria" w:cs="Arial"/>
          <w:sz w:val="24"/>
          <w:szCs w:val="24"/>
        </w:rPr>
        <w:t>tehnico</w:t>
      </w:r>
      <w:proofErr w:type="spellEnd"/>
      <w:r w:rsidR="003E0A41" w:rsidRPr="003E0A41">
        <w:rPr>
          <w:rFonts w:ascii="Cambria" w:hAnsi="Cambria" w:cs="Arial"/>
          <w:sz w:val="24"/>
          <w:szCs w:val="24"/>
        </w:rPr>
        <w:t>-economici la prezenta hotărâre.</w:t>
      </w:r>
    </w:p>
    <w:p w14:paraId="1AB8F3F0" w14:textId="6A423C2B" w:rsidR="003E0A41" w:rsidRDefault="003E0A41" w:rsidP="003E0A41">
      <w:pPr>
        <w:spacing w:before="240" w:after="240"/>
        <w:ind w:left="709" w:hanging="709"/>
        <w:jc w:val="both"/>
        <w:rPr>
          <w:rFonts w:ascii="Cambria" w:hAnsi="Cambria" w:cs="Tahoma"/>
          <w:sz w:val="24"/>
          <w:szCs w:val="24"/>
        </w:rPr>
      </w:pPr>
      <w:r w:rsidRPr="0094599C">
        <w:rPr>
          <w:rFonts w:ascii="Cambria" w:hAnsi="Cambria"/>
          <w:b/>
          <w:bCs/>
          <w:sz w:val="24"/>
          <w:szCs w:val="24"/>
          <w:u w:val="single"/>
          <w:lang w:eastAsia="ro-RO"/>
        </w:rPr>
        <w:t>Art.</w:t>
      </w:r>
      <w:r>
        <w:rPr>
          <w:rFonts w:ascii="Cambria" w:hAnsi="Cambria"/>
          <w:b/>
          <w:bCs/>
          <w:sz w:val="24"/>
          <w:szCs w:val="24"/>
          <w:u w:val="single"/>
          <w:lang w:eastAsia="ro-RO"/>
        </w:rPr>
        <w:t xml:space="preserve"> 2</w:t>
      </w:r>
      <w:r w:rsidRPr="0094599C">
        <w:rPr>
          <w:rFonts w:ascii="Cambria" w:hAnsi="Cambria"/>
          <w:b/>
          <w:bCs/>
          <w:sz w:val="24"/>
          <w:szCs w:val="24"/>
          <w:u w:val="single"/>
          <w:lang w:eastAsia="ro-RO"/>
        </w:rPr>
        <w:t>.</w:t>
      </w:r>
      <w:r w:rsidRPr="0094599C">
        <w:rPr>
          <w:rFonts w:ascii="Cambria" w:hAnsi="Cambria"/>
          <w:bCs/>
          <w:sz w:val="24"/>
          <w:szCs w:val="24"/>
          <w:lang w:eastAsia="ro-RO"/>
        </w:rPr>
        <w:t xml:space="preserve"> Se aprobă </w:t>
      </w:r>
      <w:r>
        <w:rPr>
          <w:rFonts w:ascii="Cambria" w:hAnsi="Cambria"/>
          <w:bCs/>
          <w:sz w:val="24"/>
          <w:szCs w:val="24"/>
          <w:lang w:eastAsia="ro-RO"/>
        </w:rPr>
        <w:t xml:space="preserve">finanțarea de la bugetul local al Comunei </w:t>
      </w:r>
      <w:r w:rsidR="005009B2">
        <w:rPr>
          <w:rFonts w:ascii="Cambria" w:hAnsi="Cambria"/>
          <w:bCs/>
          <w:sz w:val="24"/>
          <w:szCs w:val="24"/>
          <w:lang w:eastAsia="ro-RO"/>
        </w:rPr>
        <w:t>Alexandru Odobescu</w:t>
      </w:r>
      <w:r>
        <w:rPr>
          <w:rFonts w:ascii="Cambria" w:hAnsi="Cambria"/>
          <w:bCs/>
          <w:sz w:val="24"/>
          <w:szCs w:val="24"/>
          <w:lang w:eastAsia="ro-RO"/>
        </w:rPr>
        <w:t xml:space="preserve"> a sumei de </w:t>
      </w:r>
      <w:r w:rsidR="00CD2D76">
        <w:rPr>
          <w:rFonts w:ascii="Cambria" w:hAnsi="Cambria"/>
          <w:b/>
          <w:sz w:val="24"/>
          <w:szCs w:val="24"/>
          <w:lang w:eastAsia="ro-RO"/>
        </w:rPr>
        <w:t>172.766,88</w:t>
      </w:r>
      <w:r w:rsidR="00D36ADF">
        <w:rPr>
          <w:rFonts w:ascii="Cambria" w:hAnsi="Cambria"/>
          <w:b/>
          <w:sz w:val="24"/>
          <w:szCs w:val="24"/>
          <w:lang w:eastAsia="ro-RO"/>
        </w:rPr>
        <w:t xml:space="preserve"> </w:t>
      </w:r>
      <w:r w:rsidRPr="00031713">
        <w:rPr>
          <w:rFonts w:ascii="Cambria" w:hAnsi="Cambria"/>
          <w:b/>
          <w:sz w:val="24"/>
          <w:szCs w:val="24"/>
          <w:lang w:eastAsia="ro-RO"/>
        </w:rPr>
        <w:t>lei</w:t>
      </w:r>
      <w:r>
        <w:rPr>
          <w:rFonts w:ascii="Cambria" w:hAnsi="Cambria"/>
          <w:bCs/>
          <w:sz w:val="24"/>
          <w:szCs w:val="24"/>
          <w:lang w:eastAsia="ro-RO"/>
        </w:rPr>
        <w:t xml:space="preserve"> exclusiv TVA, respectiv </w:t>
      </w:r>
      <w:r w:rsidR="00CD2D76">
        <w:rPr>
          <w:rFonts w:ascii="Cambria" w:hAnsi="Cambria"/>
          <w:b/>
          <w:sz w:val="24"/>
          <w:szCs w:val="24"/>
          <w:lang w:eastAsia="ro-RO"/>
        </w:rPr>
        <w:t>205.582,90</w:t>
      </w:r>
      <w:r w:rsidR="00D36ADF">
        <w:rPr>
          <w:rFonts w:ascii="Cambria" w:hAnsi="Cambria"/>
          <w:b/>
          <w:sz w:val="24"/>
          <w:szCs w:val="24"/>
          <w:lang w:eastAsia="ro-RO"/>
        </w:rPr>
        <w:t xml:space="preserve"> </w:t>
      </w:r>
      <w:r w:rsidRPr="00031713">
        <w:rPr>
          <w:rFonts w:ascii="Cambria" w:hAnsi="Cambria"/>
          <w:b/>
          <w:sz w:val="24"/>
          <w:szCs w:val="24"/>
          <w:lang w:eastAsia="ro-RO"/>
        </w:rPr>
        <w:t>lei</w:t>
      </w:r>
      <w:r>
        <w:rPr>
          <w:rFonts w:ascii="Cambria" w:hAnsi="Cambria"/>
          <w:bCs/>
          <w:sz w:val="24"/>
          <w:szCs w:val="24"/>
          <w:lang w:eastAsia="ro-RO"/>
        </w:rPr>
        <w:t xml:space="preserve"> inclusiv TVA, reprezentând categoriile de cheltuieli finanțate de la bugetul local conform prevederilor din Anexa 1 la Ghidul specific - </w:t>
      </w:r>
      <w:r w:rsidRPr="00D128D2">
        <w:rPr>
          <w:rFonts w:ascii="Cambria" w:hAnsi="Cambria"/>
          <w:bCs/>
          <w:sz w:val="24"/>
          <w:szCs w:val="24"/>
          <w:lang w:eastAsia="ro-RO"/>
        </w:rPr>
        <w:t>Investiția I.1.</w:t>
      </w:r>
      <w:r>
        <w:rPr>
          <w:rFonts w:ascii="Cambria" w:hAnsi="Cambria"/>
          <w:bCs/>
          <w:sz w:val="24"/>
          <w:szCs w:val="24"/>
          <w:lang w:eastAsia="ro-RO"/>
        </w:rPr>
        <w:t>4</w:t>
      </w:r>
      <w:r w:rsidRPr="00D128D2">
        <w:rPr>
          <w:rFonts w:ascii="Cambria" w:hAnsi="Cambria"/>
          <w:bCs/>
          <w:sz w:val="24"/>
          <w:szCs w:val="24"/>
          <w:lang w:eastAsia="ro-RO"/>
        </w:rPr>
        <w:t xml:space="preserve"> Asigurarea infrastructurii pentru transportul verde – piste pentru biciclete (și alte vehicule electrice ușoare) la nivel local/metropolitan </w:t>
      </w:r>
      <w:r>
        <w:rPr>
          <w:rFonts w:ascii="Cambria" w:hAnsi="Cambria"/>
          <w:bCs/>
          <w:sz w:val="24"/>
          <w:szCs w:val="24"/>
          <w:lang w:eastAsia="ro-RO"/>
        </w:rPr>
        <w:t xml:space="preserve">– </w:t>
      </w:r>
      <w:r w:rsidRPr="00031713">
        <w:rPr>
          <w:rFonts w:ascii="Cambria" w:hAnsi="Cambria"/>
          <w:bCs/>
          <w:i/>
          <w:iCs/>
          <w:sz w:val="24"/>
          <w:szCs w:val="24"/>
          <w:lang w:eastAsia="ro-RO"/>
        </w:rPr>
        <w:t>„Activități eligibile”</w:t>
      </w:r>
      <w:r>
        <w:rPr>
          <w:rFonts w:ascii="Cambria" w:hAnsi="Cambria"/>
          <w:bCs/>
          <w:sz w:val="24"/>
          <w:szCs w:val="24"/>
          <w:lang w:eastAsia="ro-RO"/>
        </w:rPr>
        <w:t xml:space="preserve"> și conform condițiilor aplicabile finanțării din fondurile europene aferente </w:t>
      </w:r>
      <w:r w:rsidRPr="00D128D2">
        <w:rPr>
          <w:rFonts w:ascii="Cambria" w:hAnsi="Cambria"/>
          <w:bCs/>
          <w:sz w:val="24"/>
          <w:szCs w:val="24"/>
          <w:lang w:eastAsia="ro-RO"/>
        </w:rPr>
        <w:t>Planului Național de Redresare și Reziliență al României, COMPONENTA 10</w:t>
      </w:r>
      <w:r>
        <w:rPr>
          <w:rFonts w:ascii="Cambria" w:hAnsi="Cambria"/>
          <w:bCs/>
          <w:sz w:val="24"/>
          <w:szCs w:val="24"/>
          <w:lang w:eastAsia="ro-RO"/>
        </w:rPr>
        <w:t xml:space="preserve"> -</w:t>
      </w:r>
      <w:r w:rsidRPr="00D128D2">
        <w:rPr>
          <w:rFonts w:ascii="Cambria" w:hAnsi="Cambria"/>
          <w:bCs/>
          <w:sz w:val="24"/>
          <w:szCs w:val="24"/>
          <w:lang w:eastAsia="ro-RO"/>
        </w:rPr>
        <w:t xml:space="preserve"> Fondul local</w:t>
      </w:r>
      <w:r>
        <w:rPr>
          <w:rFonts w:ascii="Cambria" w:hAnsi="Cambria"/>
          <w:bCs/>
          <w:sz w:val="24"/>
          <w:szCs w:val="24"/>
          <w:lang w:eastAsia="ro-RO"/>
        </w:rPr>
        <w:t xml:space="preserve">, </w:t>
      </w:r>
      <w:r w:rsidRPr="00D128D2">
        <w:rPr>
          <w:rFonts w:ascii="Cambria" w:hAnsi="Cambria"/>
          <w:bCs/>
          <w:sz w:val="24"/>
          <w:szCs w:val="24"/>
          <w:lang w:eastAsia="ro-RO"/>
        </w:rPr>
        <w:t>Investiția I.1.</w:t>
      </w:r>
      <w:r>
        <w:rPr>
          <w:rFonts w:ascii="Cambria" w:hAnsi="Cambria"/>
          <w:bCs/>
          <w:sz w:val="24"/>
          <w:szCs w:val="24"/>
          <w:lang w:eastAsia="ro-RO"/>
        </w:rPr>
        <w:t>4</w:t>
      </w:r>
      <w:r w:rsidRPr="00D128D2">
        <w:rPr>
          <w:rFonts w:ascii="Cambria" w:hAnsi="Cambria"/>
          <w:bCs/>
          <w:sz w:val="24"/>
          <w:szCs w:val="24"/>
          <w:lang w:eastAsia="ro-RO"/>
        </w:rPr>
        <w:t xml:space="preserve"> Asigurarea infrastructurii pentru transportul verde – piste pentru biciclete (și alte vehicule electrice ușoare) la nivel local/metropolitan</w:t>
      </w:r>
      <w:r>
        <w:rPr>
          <w:rFonts w:ascii="Cambria" w:hAnsi="Cambria"/>
          <w:bCs/>
          <w:sz w:val="24"/>
          <w:szCs w:val="24"/>
          <w:lang w:eastAsia="ro-RO"/>
        </w:rPr>
        <w:t>, aprobate prin Ordinul ministrului</w:t>
      </w:r>
      <w:r w:rsidRPr="0094599C">
        <w:rPr>
          <w:rFonts w:ascii="Cambria" w:hAnsi="Cambria" w:cs="Tahoma"/>
          <w:sz w:val="24"/>
          <w:szCs w:val="24"/>
        </w:rPr>
        <w:t xml:space="preserve"> dezvoltării, lucrărilor publice și administrației nr. 999/2022</w:t>
      </w:r>
      <w:r>
        <w:rPr>
          <w:rFonts w:ascii="Cambria" w:hAnsi="Cambria" w:cs="Tahoma"/>
          <w:sz w:val="24"/>
          <w:szCs w:val="24"/>
        </w:rPr>
        <w:t>.</w:t>
      </w:r>
    </w:p>
    <w:p w14:paraId="3AD98640" w14:textId="77777777" w:rsidR="00CD2D76" w:rsidRDefault="00CD2D76" w:rsidP="00CD2D76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  <w:r w:rsidRPr="0094599C">
        <w:rPr>
          <w:rFonts w:ascii="Cambria" w:hAnsi="Cambria" w:cs="Tahoma"/>
          <w:b/>
          <w:sz w:val="24"/>
          <w:szCs w:val="24"/>
          <w:u w:val="single"/>
        </w:rPr>
        <w:t>Art.</w:t>
      </w:r>
      <w:r>
        <w:rPr>
          <w:rFonts w:ascii="Cambria" w:hAnsi="Cambria" w:cs="Tahoma"/>
          <w:b/>
          <w:sz w:val="24"/>
          <w:szCs w:val="24"/>
          <w:u w:val="single"/>
        </w:rPr>
        <w:t xml:space="preserve"> 3</w:t>
      </w:r>
      <w:r w:rsidRPr="0094599C">
        <w:rPr>
          <w:rFonts w:ascii="Cambria" w:hAnsi="Cambria" w:cs="Tahoma"/>
          <w:b/>
          <w:sz w:val="24"/>
          <w:szCs w:val="24"/>
          <w:u w:val="single"/>
        </w:rPr>
        <w:t>.</w:t>
      </w:r>
      <w:r w:rsidRPr="0094599C">
        <w:rPr>
          <w:rFonts w:ascii="Cambria" w:hAnsi="Cambria" w:cs="Tahoma"/>
          <w:b/>
          <w:sz w:val="24"/>
          <w:szCs w:val="24"/>
        </w:rPr>
        <w:t xml:space="preserve"> </w:t>
      </w:r>
      <w:r w:rsidRPr="0094599C">
        <w:rPr>
          <w:rFonts w:ascii="Cambria" w:hAnsi="Cambria" w:cs="Tahoma"/>
          <w:sz w:val="24"/>
          <w:szCs w:val="24"/>
        </w:rPr>
        <w:t xml:space="preserve"> </w:t>
      </w:r>
      <w:r w:rsidRPr="00251B8C">
        <w:rPr>
          <w:rFonts w:ascii="Cambria" w:hAnsi="Cambria" w:cs="Tahoma"/>
          <w:b/>
          <w:sz w:val="24"/>
          <w:szCs w:val="24"/>
        </w:rPr>
        <w:t>Anexele nr. 1 și 2</w:t>
      </w:r>
      <w:r w:rsidRPr="00251B8C">
        <w:rPr>
          <w:rFonts w:ascii="Cambria" w:hAnsi="Cambria" w:cs="Tahoma"/>
          <w:bCs/>
          <w:sz w:val="24"/>
          <w:szCs w:val="24"/>
        </w:rPr>
        <w:t xml:space="preserve"> fac parte integrantă din prezenta hotărâre</w:t>
      </w:r>
      <w:r>
        <w:rPr>
          <w:rFonts w:ascii="Cambria" w:hAnsi="Cambria" w:cs="Tahoma"/>
          <w:bCs/>
          <w:sz w:val="24"/>
          <w:szCs w:val="24"/>
        </w:rPr>
        <w:t>.</w:t>
      </w:r>
    </w:p>
    <w:p w14:paraId="46000790" w14:textId="77777777" w:rsidR="00CD2D76" w:rsidRPr="00EE1856" w:rsidRDefault="00CD2D76" w:rsidP="00CD2D76">
      <w:pPr>
        <w:spacing w:before="240"/>
        <w:jc w:val="both"/>
        <w:rPr>
          <w:rFonts w:ascii="Cambria" w:hAnsi="Cambria" w:cs="Tahoma"/>
          <w:sz w:val="24"/>
          <w:szCs w:val="24"/>
        </w:rPr>
      </w:pPr>
      <w:r w:rsidRPr="00EE1856">
        <w:rPr>
          <w:rFonts w:ascii="Cambria" w:hAnsi="Cambria" w:cs="Tahoma"/>
          <w:b/>
          <w:bCs/>
          <w:sz w:val="24"/>
          <w:szCs w:val="24"/>
          <w:u w:val="single"/>
        </w:rPr>
        <w:lastRenderedPageBreak/>
        <w:t>Art. 4.</w:t>
      </w:r>
      <w:r>
        <w:rPr>
          <w:rFonts w:ascii="Cambria" w:hAnsi="Cambria" w:cs="Tahoma"/>
          <w:sz w:val="24"/>
          <w:szCs w:val="24"/>
        </w:rPr>
        <w:t xml:space="preserve"> </w:t>
      </w:r>
      <w:r w:rsidRPr="00EE1856">
        <w:rPr>
          <w:rFonts w:ascii="Cambria" w:hAnsi="Cambria" w:cs="Tahoma"/>
          <w:sz w:val="24"/>
          <w:szCs w:val="24"/>
        </w:rPr>
        <w:t>Prezenta hotărâre se comunică, prin grija secretarului general al comunei:</w:t>
      </w:r>
    </w:p>
    <w:p w14:paraId="0A2EEFA4" w14:textId="77777777" w:rsidR="00CD2D76" w:rsidRPr="00FD49ED" w:rsidRDefault="00CD2D76" w:rsidP="00CD2D76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</w:rPr>
      </w:pPr>
      <w:r w:rsidRPr="00FD49ED">
        <w:rPr>
          <w:rFonts w:ascii="Cambria" w:hAnsi="Cambria" w:cs="Tahoma"/>
          <w:sz w:val="24"/>
          <w:szCs w:val="24"/>
        </w:rPr>
        <w:t xml:space="preserve">Primarului </w:t>
      </w:r>
      <w:r>
        <w:rPr>
          <w:rFonts w:ascii="Cambria" w:hAnsi="Cambria" w:cs="Tahoma"/>
          <w:sz w:val="24"/>
          <w:szCs w:val="24"/>
        </w:rPr>
        <w:t>UAT</w:t>
      </w:r>
      <w:r w:rsidRPr="00FD49ED">
        <w:rPr>
          <w:rFonts w:ascii="Cambria" w:hAnsi="Cambria" w:cs="Tahoma"/>
          <w:sz w:val="24"/>
          <w:szCs w:val="24"/>
        </w:rPr>
        <w:t xml:space="preserve"> </w:t>
      </w:r>
      <w:r>
        <w:rPr>
          <w:rFonts w:ascii="Cambria" w:hAnsi="Cambria" w:cs="Tahoma"/>
          <w:sz w:val="24"/>
          <w:szCs w:val="24"/>
        </w:rPr>
        <w:t>Comuna Alexandru Odobescu</w:t>
      </w:r>
      <w:r w:rsidRPr="00FD49ED">
        <w:rPr>
          <w:rFonts w:ascii="Cambria" w:hAnsi="Cambria" w:cs="Tahoma"/>
          <w:sz w:val="24"/>
          <w:szCs w:val="24"/>
        </w:rPr>
        <w:t>;</w:t>
      </w:r>
    </w:p>
    <w:p w14:paraId="45AC0F44" w14:textId="77777777" w:rsidR="00CD2D76" w:rsidRPr="00FD49ED" w:rsidRDefault="00CD2D76" w:rsidP="00CD2D76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</w:rPr>
      </w:pPr>
      <w:r w:rsidRPr="00FD49ED">
        <w:rPr>
          <w:rFonts w:ascii="Cambria" w:hAnsi="Cambria" w:cs="Tahoma"/>
          <w:sz w:val="24"/>
          <w:szCs w:val="24"/>
        </w:rPr>
        <w:t xml:space="preserve">Instituției Prefectului județul </w:t>
      </w:r>
      <w:r>
        <w:rPr>
          <w:rFonts w:ascii="Cambria" w:hAnsi="Cambria" w:cs="Tahoma"/>
          <w:sz w:val="24"/>
          <w:szCs w:val="24"/>
        </w:rPr>
        <w:t>Călărași</w:t>
      </w:r>
    </w:p>
    <w:p w14:paraId="74D26F61" w14:textId="77777777" w:rsidR="00CD2D76" w:rsidRPr="00FD49ED" w:rsidRDefault="00CD2D76" w:rsidP="00CD2D76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</w:rPr>
      </w:pPr>
      <w:r w:rsidRPr="00FD49ED">
        <w:rPr>
          <w:rFonts w:ascii="Cambria" w:hAnsi="Cambria" w:cs="Tahoma"/>
          <w:sz w:val="24"/>
          <w:szCs w:val="24"/>
        </w:rPr>
        <w:t xml:space="preserve">Compartimentelor de specialitate din cadrul Primăriei </w:t>
      </w:r>
      <w:r>
        <w:rPr>
          <w:rFonts w:ascii="Cambria" w:hAnsi="Cambria" w:cs="Tahoma"/>
          <w:sz w:val="24"/>
          <w:szCs w:val="24"/>
        </w:rPr>
        <w:t>Comunei Alexandru Odobescu</w:t>
      </w:r>
      <w:r w:rsidRPr="00FD49ED">
        <w:rPr>
          <w:rFonts w:ascii="Cambria" w:hAnsi="Cambria" w:cs="Tahoma"/>
          <w:sz w:val="24"/>
          <w:szCs w:val="24"/>
        </w:rPr>
        <w:t>;</w:t>
      </w:r>
    </w:p>
    <w:p w14:paraId="4807C79C" w14:textId="77777777" w:rsidR="00CD2D76" w:rsidRPr="00FD49ED" w:rsidRDefault="00CD2D76" w:rsidP="00CD2D76">
      <w:pPr>
        <w:numPr>
          <w:ilvl w:val="0"/>
          <w:numId w:val="1"/>
        </w:numPr>
        <w:suppressAutoHyphens/>
        <w:jc w:val="both"/>
        <w:rPr>
          <w:rFonts w:ascii="Cambria" w:hAnsi="Cambria" w:cs="Tahoma"/>
          <w:sz w:val="24"/>
          <w:szCs w:val="24"/>
        </w:rPr>
      </w:pPr>
      <w:r w:rsidRPr="00FD49ED">
        <w:rPr>
          <w:rFonts w:ascii="Cambria" w:hAnsi="Cambria" w:cs="Tahoma"/>
          <w:sz w:val="24"/>
          <w:szCs w:val="24"/>
        </w:rPr>
        <w:t>Opiniei publice, prin afișare.</w:t>
      </w:r>
    </w:p>
    <w:p w14:paraId="4AE761B4" w14:textId="77777777" w:rsidR="00CD2D76" w:rsidRDefault="00CD2D76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0754ADDA" w14:textId="77777777" w:rsidR="00D335B3" w:rsidRPr="0027224D" w:rsidRDefault="00D335B3" w:rsidP="00D335B3">
      <w:pPr>
        <w:pStyle w:val="Indentcorptext2"/>
        <w:spacing w:line="240" w:lineRule="auto"/>
        <w:rPr>
          <w:sz w:val="18"/>
          <w:szCs w:val="18"/>
        </w:rPr>
      </w:pPr>
      <w:r w:rsidRPr="0027224D">
        <w:rPr>
          <w:b/>
          <w:bCs/>
          <w:sz w:val="18"/>
          <w:szCs w:val="18"/>
        </w:rPr>
        <w:t>Președinte ședință,                                                                                       Contrasemnează Secretar</w:t>
      </w:r>
      <w:r>
        <w:rPr>
          <w:b/>
          <w:bCs/>
          <w:sz w:val="18"/>
          <w:szCs w:val="18"/>
        </w:rPr>
        <w:t xml:space="preserve"> general</w:t>
      </w:r>
      <w:r w:rsidRPr="0027224D">
        <w:rPr>
          <w:b/>
          <w:bCs/>
          <w:sz w:val="18"/>
          <w:szCs w:val="18"/>
        </w:rPr>
        <w:t xml:space="preserve">,   </w:t>
      </w:r>
      <w:r w:rsidRPr="0027224D">
        <w:rPr>
          <w:sz w:val="18"/>
          <w:szCs w:val="18"/>
        </w:rPr>
        <w:t xml:space="preserve">                                                                 </w:t>
      </w:r>
      <w:r>
        <w:rPr>
          <w:sz w:val="18"/>
          <w:szCs w:val="18"/>
        </w:rPr>
        <w:t>Bordeianu Dumitru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Ilie Doinita</w:t>
      </w:r>
    </w:p>
    <w:p w14:paraId="569E3F50" w14:textId="77777777" w:rsidR="00D335B3" w:rsidRDefault="00D335B3" w:rsidP="00D335B3">
      <w:pPr>
        <w:pStyle w:val="Corptext2"/>
        <w:spacing w:line="240" w:lineRule="auto"/>
        <w:rPr>
          <w:sz w:val="18"/>
          <w:szCs w:val="18"/>
        </w:rPr>
      </w:pPr>
    </w:p>
    <w:p w14:paraId="0FEFC5F8" w14:textId="6AE8B1C0" w:rsidR="00D335B3" w:rsidRPr="00D335B3" w:rsidRDefault="00D335B3" w:rsidP="00D335B3">
      <w:pPr>
        <w:pStyle w:val="Corptext2"/>
        <w:spacing w:line="240" w:lineRule="auto"/>
        <w:rPr>
          <w:color w:val="000000" w:themeColor="text1"/>
          <w:sz w:val="18"/>
          <w:szCs w:val="18"/>
        </w:rPr>
      </w:pPr>
      <w:r w:rsidRPr="00D335B3">
        <w:rPr>
          <w:color w:val="000000" w:themeColor="text1"/>
          <w:sz w:val="18"/>
          <w:szCs w:val="18"/>
        </w:rPr>
        <w:t>Nr.  53</w:t>
      </w:r>
    </w:p>
    <w:p w14:paraId="7C8A6FC4" w14:textId="53E3A9E3" w:rsidR="00D335B3" w:rsidRPr="00D335B3" w:rsidRDefault="00D335B3" w:rsidP="00D335B3">
      <w:pPr>
        <w:pStyle w:val="Corptext2"/>
        <w:spacing w:line="240" w:lineRule="auto"/>
        <w:rPr>
          <w:color w:val="000000" w:themeColor="text1"/>
          <w:sz w:val="18"/>
          <w:szCs w:val="18"/>
        </w:rPr>
      </w:pPr>
      <w:r w:rsidRPr="00D335B3">
        <w:rPr>
          <w:color w:val="000000" w:themeColor="text1"/>
          <w:sz w:val="18"/>
          <w:szCs w:val="18"/>
        </w:rPr>
        <w:t>Adoptată la comuna Alexandru Odobescu                                                                                                                                     Astăzi    17.07.2024</w:t>
      </w:r>
    </w:p>
    <w:p w14:paraId="65EEA6A4" w14:textId="772509B0" w:rsidR="00D335B3" w:rsidRPr="00D335B3" w:rsidRDefault="00D335B3" w:rsidP="00D335B3">
      <w:pPr>
        <w:pStyle w:val="Corptext2"/>
        <w:spacing w:line="240" w:lineRule="auto"/>
        <w:rPr>
          <w:color w:val="000000" w:themeColor="text1"/>
          <w:sz w:val="18"/>
          <w:szCs w:val="18"/>
        </w:rPr>
      </w:pPr>
      <w:r w:rsidRPr="00D335B3">
        <w:rPr>
          <w:color w:val="000000" w:themeColor="text1"/>
          <w:sz w:val="18"/>
          <w:szCs w:val="18"/>
        </w:rPr>
        <w:t xml:space="preserve">Adoptată cu  10  voturi  pentru , împotrivă nu, abțineri nu   </w:t>
      </w:r>
      <w:r w:rsidRPr="00D335B3">
        <w:rPr>
          <w:b/>
          <w:bCs/>
          <w:color w:val="000000" w:themeColor="text1"/>
          <w:sz w:val="18"/>
          <w:szCs w:val="18"/>
        </w:rPr>
        <w:t xml:space="preserve"> </w:t>
      </w:r>
      <w:r w:rsidRPr="00D335B3">
        <w:rPr>
          <w:color w:val="000000" w:themeColor="text1"/>
          <w:sz w:val="18"/>
          <w:szCs w:val="18"/>
        </w:rPr>
        <w:t xml:space="preserve"> </w:t>
      </w:r>
    </w:p>
    <w:p w14:paraId="0F7BC5E9" w14:textId="77777777" w:rsidR="00D335B3" w:rsidRPr="00D335B3" w:rsidRDefault="00D335B3" w:rsidP="00D335B3">
      <w:pPr>
        <w:pStyle w:val="Corptext2"/>
        <w:spacing w:line="240" w:lineRule="auto"/>
        <w:rPr>
          <w:color w:val="000000" w:themeColor="text1"/>
          <w:sz w:val="18"/>
          <w:szCs w:val="18"/>
        </w:rPr>
      </w:pPr>
    </w:p>
    <w:p w14:paraId="73183A08" w14:textId="77777777" w:rsidR="00D335B3" w:rsidRDefault="00D335B3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64C5667B" w14:textId="77777777" w:rsidR="00CD2D76" w:rsidRDefault="00CD2D76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1275C1F4" w14:textId="77777777" w:rsidR="00CD2D76" w:rsidRDefault="00CD2D76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3B61F227" w14:textId="77777777" w:rsidR="00CD2D76" w:rsidRDefault="00CD2D76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3610FC2C" w14:textId="77777777" w:rsidR="00CD2D76" w:rsidRDefault="00CD2D76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56614DF1" w14:textId="77777777" w:rsidR="00CD2D76" w:rsidRDefault="00CD2D76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5EE19A90" w14:textId="77777777" w:rsidR="00CD2D76" w:rsidRDefault="00CD2D76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09ECE51D" w14:textId="77777777" w:rsidR="00CD2D76" w:rsidRDefault="00CD2D76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05DA8DF4" w14:textId="77777777" w:rsidR="00CD2D76" w:rsidRDefault="00CD2D76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5A183A62" w14:textId="77777777" w:rsidR="00D335B3" w:rsidRDefault="00D335B3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70FE47B4" w14:textId="77777777" w:rsidR="00D335B3" w:rsidRDefault="00D335B3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4ED2F974" w14:textId="77777777" w:rsidR="00D335B3" w:rsidRDefault="00D335B3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6F3CD689" w14:textId="77777777" w:rsidR="00CD2D76" w:rsidRDefault="00CD2D76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5B76EFD7" w14:textId="77777777" w:rsidR="00CD2D76" w:rsidRDefault="00CD2D76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p w14:paraId="1D15B0A1" w14:textId="77777777" w:rsidR="00CD2D76" w:rsidRDefault="00CD2D76" w:rsidP="00713B9C">
      <w:pPr>
        <w:spacing w:before="240" w:after="240"/>
        <w:ind w:left="720" w:hanging="720"/>
        <w:jc w:val="both"/>
        <w:rPr>
          <w:rFonts w:ascii="Cambria" w:hAnsi="Cambria" w:cs="Tahoma"/>
          <w:bCs/>
          <w:sz w:val="24"/>
          <w:szCs w:val="24"/>
        </w:rPr>
      </w:pPr>
    </w:p>
    <w:sectPr w:rsidR="00CD2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1F5B30"/>
    <w:multiLevelType w:val="hybridMultilevel"/>
    <w:tmpl w:val="E424B82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82A4604"/>
    <w:multiLevelType w:val="hybridMultilevel"/>
    <w:tmpl w:val="A5CADB34"/>
    <w:lvl w:ilvl="0" w:tplc="E8603CAA">
      <w:start w:val="1"/>
      <w:numFmt w:val="decimal"/>
      <w:lvlText w:val="%1."/>
      <w:lvlJc w:val="left"/>
      <w:pPr>
        <w:ind w:left="2340" w:hanging="360"/>
      </w:pPr>
      <w:rPr>
        <w:rFonts w:ascii="Cambria" w:eastAsia="Times New Roman" w:hAnsi="Cambria" w:cs="Tahoma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D229F"/>
    <w:multiLevelType w:val="hybridMultilevel"/>
    <w:tmpl w:val="E280ED08"/>
    <w:lvl w:ilvl="0" w:tplc="0418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976AD2"/>
    <w:multiLevelType w:val="hybridMultilevel"/>
    <w:tmpl w:val="AFD648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706ED"/>
    <w:multiLevelType w:val="hybridMultilevel"/>
    <w:tmpl w:val="A914FB72"/>
    <w:lvl w:ilvl="0" w:tplc="D40420C8">
      <w:start w:val="1"/>
      <w:numFmt w:val="decimal"/>
      <w:pStyle w:val="Titlu1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1C7F3E"/>
    <w:multiLevelType w:val="hybridMultilevel"/>
    <w:tmpl w:val="53C4DC10"/>
    <w:lvl w:ilvl="0" w:tplc="1E4CBB3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3A16"/>
    <w:multiLevelType w:val="hybridMultilevel"/>
    <w:tmpl w:val="E1B8D3C4"/>
    <w:lvl w:ilvl="0" w:tplc="6ED20CD6">
      <w:numFmt w:val="bullet"/>
      <w:lvlText w:val="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159E7"/>
    <w:multiLevelType w:val="hybridMultilevel"/>
    <w:tmpl w:val="55C6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603CAA">
      <w:start w:val="1"/>
      <w:numFmt w:val="decimal"/>
      <w:lvlText w:val="%3."/>
      <w:lvlJc w:val="left"/>
      <w:pPr>
        <w:ind w:left="2340" w:hanging="360"/>
      </w:pPr>
      <w:rPr>
        <w:rFonts w:ascii="Cambria" w:eastAsia="Times New Roman" w:hAnsi="Cambria" w:cs="Tahoma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175F0"/>
    <w:multiLevelType w:val="hybridMultilevel"/>
    <w:tmpl w:val="BD90B5B0"/>
    <w:lvl w:ilvl="0" w:tplc="153C041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A04CA"/>
    <w:multiLevelType w:val="hybridMultilevel"/>
    <w:tmpl w:val="C1C08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A4F98"/>
    <w:multiLevelType w:val="hybridMultilevel"/>
    <w:tmpl w:val="66ECE096"/>
    <w:lvl w:ilvl="0" w:tplc="2940C112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7BD8"/>
    <w:multiLevelType w:val="hybridMultilevel"/>
    <w:tmpl w:val="34E2386E"/>
    <w:lvl w:ilvl="0" w:tplc="7A18794E"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C785ADB"/>
    <w:multiLevelType w:val="hybridMultilevel"/>
    <w:tmpl w:val="90FE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802B9"/>
    <w:multiLevelType w:val="hybridMultilevel"/>
    <w:tmpl w:val="434E98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B75DC"/>
    <w:multiLevelType w:val="hybridMultilevel"/>
    <w:tmpl w:val="B1603F08"/>
    <w:lvl w:ilvl="0" w:tplc="E8603CAA">
      <w:start w:val="1"/>
      <w:numFmt w:val="decimal"/>
      <w:lvlText w:val="%1."/>
      <w:lvlJc w:val="left"/>
      <w:pPr>
        <w:ind w:left="2340" w:hanging="360"/>
      </w:pPr>
      <w:rPr>
        <w:rFonts w:ascii="Cambria" w:eastAsia="Times New Roman" w:hAnsi="Cambria" w:cs="Tahoma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1009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9253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7424785">
    <w:abstractNumId w:val="0"/>
  </w:num>
  <w:num w:numId="4" w16cid:durableId="1687946593">
    <w:abstractNumId w:val="7"/>
  </w:num>
  <w:num w:numId="5" w16cid:durableId="116683200">
    <w:abstractNumId w:val="10"/>
  </w:num>
  <w:num w:numId="6" w16cid:durableId="19743404">
    <w:abstractNumId w:val="12"/>
  </w:num>
  <w:num w:numId="7" w16cid:durableId="374157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168250">
    <w:abstractNumId w:val="2"/>
  </w:num>
  <w:num w:numId="9" w16cid:durableId="1092123621">
    <w:abstractNumId w:val="9"/>
  </w:num>
  <w:num w:numId="10" w16cid:durableId="1413894073">
    <w:abstractNumId w:val="13"/>
  </w:num>
  <w:num w:numId="11" w16cid:durableId="848980360">
    <w:abstractNumId w:val="5"/>
  </w:num>
  <w:num w:numId="12" w16cid:durableId="1671255896">
    <w:abstractNumId w:val="4"/>
  </w:num>
  <w:num w:numId="13" w16cid:durableId="545216297">
    <w:abstractNumId w:val="14"/>
  </w:num>
  <w:num w:numId="14" w16cid:durableId="1164079891">
    <w:abstractNumId w:val="11"/>
  </w:num>
  <w:num w:numId="15" w16cid:durableId="1852061637">
    <w:abstractNumId w:val="8"/>
  </w:num>
  <w:num w:numId="16" w16cid:durableId="2131898207">
    <w:abstractNumId w:val="16"/>
  </w:num>
  <w:num w:numId="17" w16cid:durableId="1078212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DC"/>
    <w:rsid w:val="00002D04"/>
    <w:rsid w:val="000031B4"/>
    <w:rsid w:val="0001544D"/>
    <w:rsid w:val="000223B7"/>
    <w:rsid w:val="00023E58"/>
    <w:rsid w:val="00025DC5"/>
    <w:rsid w:val="000272C6"/>
    <w:rsid w:val="000315CC"/>
    <w:rsid w:val="000318BB"/>
    <w:rsid w:val="000327DC"/>
    <w:rsid w:val="0003312C"/>
    <w:rsid w:val="00033344"/>
    <w:rsid w:val="000340DB"/>
    <w:rsid w:val="00034CD1"/>
    <w:rsid w:val="00045AAD"/>
    <w:rsid w:val="00052E62"/>
    <w:rsid w:val="00054E95"/>
    <w:rsid w:val="00061716"/>
    <w:rsid w:val="00061E47"/>
    <w:rsid w:val="00067EE5"/>
    <w:rsid w:val="00071299"/>
    <w:rsid w:val="000735B6"/>
    <w:rsid w:val="00076989"/>
    <w:rsid w:val="00080393"/>
    <w:rsid w:val="0008132D"/>
    <w:rsid w:val="00083FA4"/>
    <w:rsid w:val="00091935"/>
    <w:rsid w:val="00095C4D"/>
    <w:rsid w:val="000A1157"/>
    <w:rsid w:val="000A6525"/>
    <w:rsid w:val="000B3D6F"/>
    <w:rsid w:val="000B58C9"/>
    <w:rsid w:val="000B77DB"/>
    <w:rsid w:val="000C584E"/>
    <w:rsid w:val="000D4AA8"/>
    <w:rsid w:val="000D6170"/>
    <w:rsid w:val="000E1396"/>
    <w:rsid w:val="000E5BF5"/>
    <w:rsid w:val="000F47CA"/>
    <w:rsid w:val="000F54AA"/>
    <w:rsid w:val="00102B20"/>
    <w:rsid w:val="00103BC1"/>
    <w:rsid w:val="00104779"/>
    <w:rsid w:val="00112FDF"/>
    <w:rsid w:val="00114B86"/>
    <w:rsid w:val="00120B92"/>
    <w:rsid w:val="00127529"/>
    <w:rsid w:val="00130B87"/>
    <w:rsid w:val="00130CEF"/>
    <w:rsid w:val="001318A3"/>
    <w:rsid w:val="00131E5F"/>
    <w:rsid w:val="001406F7"/>
    <w:rsid w:val="0014190F"/>
    <w:rsid w:val="00147D9E"/>
    <w:rsid w:val="0015472E"/>
    <w:rsid w:val="00167163"/>
    <w:rsid w:val="00171801"/>
    <w:rsid w:val="00173853"/>
    <w:rsid w:val="00181A89"/>
    <w:rsid w:val="0018368E"/>
    <w:rsid w:val="00192A24"/>
    <w:rsid w:val="00196929"/>
    <w:rsid w:val="001A08D5"/>
    <w:rsid w:val="001B52E7"/>
    <w:rsid w:val="001C49CE"/>
    <w:rsid w:val="001D3DC2"/>
    <w:rsid w:val="001D6829"/>
    <w:rsid w:val="001E3571"/>
    <w:rsid w:val="001E6DF6"/>
    <w:rsid w:val="001F0633"/>
    <w:rsid w:val="001F1438"/>
    <w:rsid w:val="001F3FF0"/>
    <w:rsid w:val="001F76A8"/>
    <w:rsid w:val="00200FD7"/>
    <w:rsid w:val="00201518"/>
    <w:rsid w:val="002035D6"/>
    <w:rsid w:val="00206AAD"/>
    <w:rsid w:val="002206DC"/>
    <w:rsid w:val="00220EA9"/>
    <w:rsid w:val="00235DCF"/>
    <w:rsid w:val="00246ABF"/>
    <w:rsid w:val="00246D6A"/>
    <w:rsid w:val="002523ED"/>
    <w:rsid w:val="00252CBC"/>
    <w:rsid w:val="00253352"/>
    <w:rsid w:val="00254054"/>
    <w:rsid w:val="00260AC7"/>
    <w:rsid w:val="0027223F"/>
    <w:rsid w:val="00275BC3"/>
    <w:rsid w:val="00276387"/>
    <w:rsid w:val="002813CD"/>
    <w:rsid w:val="00284F54"/>
    <w:rsid w:val="0028565A"/>
    <w:rsid w:val="00286C14"/>
    <w:rsid w:val="00292E9E"/>
    <w:rsid w:val="0029356D"/>
    <w:rsid w:val="00296CE5"/>
    <w:rsid w:val="002A3094"/>
    <w:rsid w:val="002A7DF1"/>
    <w:rsid w:val="002B05EF"/>
    <w:rsid w:val="002C1833"/>
    <w:rsid w:val="002C597A"/>
    <w:rsid w:val="002C6DA2"/>
    <w:rsid w:val="002D1EBA"/>
    <w:rsid w:val="002D2634"/>
    <w:rsid w:val="002D30DE"/>
    <w:rsid w:val="0030152E"/>
    <w:rsid w:val="003156AA"/>
    <w:rsid w:val="00316E28"/>
    <w:rsid w:val="00316F07"/>
    <w:rsid w:val="003177ED"/>
    <w:rsid w:val="00320960"/>
    <w:rsid w:val="00327BD1"/>
    <w:rsid w:val="00330BD8"/>
    <w:rsid w:val="0033222B"/>
    <w:rsid w:val="00337F50"/>
    <w:rsid w:val="00357EC3"/>
    <w:rsid w:val="00360EC9"/>
    <w:rsid w:val="00367F16"/>
    <w:rsid w:val="003711AE"/>
    <w:rsid w:val="003736C3"/>
    <w:rsid w:val="003818C4"/>
    <w:rsid w:val="00387660"/>
    <w:rsid w:val="00397C1E"/>
    <w:rsid w:val="003A41B3"/>
    <w:rsid w:val="003A468B"/>
    <w:rsid w:val="003A4EC4"/>
    <w:rsid w:val="003A6077"/>
    <w:rsid w:val="003A6D69"/>
    <w:rsid w:val="003A72E0"/>
    <w:rsid w:val="003B11CC"/>
    <w:rsid w:val="003B6182"/>
    <w:rsid w:val="003C199F"/>
    <w:rsid w:val="003D0CD9"/>
    <w:rsid w:val="003D3EBE"/>
    <w:rsid w:val="003D5822"/>
    <w:rsid w:val="003D70B8"/>
    <w:rsid w:val="003D7274"/>
    <w:rsid w:val="003E0413"/>
    <w:rsid w:val="003E0A41"/>
    <w:rsid w:val="003E1B6B"/>
    <w:rsid w:val="003F332F"/>
    <w:rsid w:val="003F3F58"/>
    <w:rsid w:val="0040034C"/>
    <w:rsid w:val="0040134D"/>
    <w:rsid w:val="00404A02"/>
    <w:rsid w:val="00404F4E"/>
    <w:rsid w:val="004151D5"/>
    <w:rsid w:val="00421E47"/>
    <w:rsid w:val="00425BBB"/>
    <w:rsid w:val="0042682A"/>
    <w:rsid w:val="00432288"/>
    <w:rsid w:val="00433C01"/>
    <w:rsid w:val="004361B8"/>
    <w:rsid w:val="0043749A"/>
    <w:rsid w:val="00437C03"/>
    <w:rsid w:val="00446E59"/>
    <w:rsid w:val="0045624D"/>
    <w:rsid w:val="00456AC5"/>
    <w:rsid w:val="00460850"/>
    <w:rsid w:val="004651FB"/>
    <w:rsid w:val="00471352"/>
    <w:rsid w:val="004737A5"/>
    <w:rsid w:val="00474F3A"/>
    <w:rsid w:val="004759F1"/>
    <w:rsid w:val="00477072"/>
    <w:rsid w:val="004804F3"/>
    <w:rsid w:val="00487322"/>
    <w:rsid w:val="004A5EFB"/>
    <w:rsid w:val="004B30E2"/>
    <w:rsid w:val="004C3811"/>
    <w:rsid w:val="004C7830"/>
    <w:rsid w:val="004D156D"/>
    <w:rsid w:val="004D7C9D"/>
    <w:rsid w:val="004E02A5"/>
    <w:rsid w:val="004E2F66"/>
    <w:rsid w:val="004E3438"/>
    <w:rsid w:val="004E392E"/>
    <w:rsid w:val="004E4D96"/>
    <w:rsid w:val="004F1B8E"/>
    <w:rsid w:val="004F2322"/>
    <w:rsid w:val="004F2BFA"/>
    <w:rsid w:val="004F3C5B"/>
    <w:rsid w:val="004F534B"/>
    <w:rsid w:val="005009B2"/>
    <w:rsid w:val="00500D71"/>
    <w:rsid w:val="00505E77"/>
    <w:rsid w:val="00514C95"/>
    <w:rsid w:val="00521971"/>
    <w:rsid w:val="00521AAD"/>
    <w:rsid w:val="00523815"/>
    <w:rsid w:val="00523FE8"/>
    <w:rsid w:val="005259C9"/>
    <w:rsid w:val="005361A8"/>
    <w:rsid w:val="00537E3A"/>
    <w:rsid w:val="005408FA"/>
    <w:rsid w:val="005414CE"/>
    <w:rsid w:val="00546600"/>
    <w:rsid w:val="00547630"/>
    <w:rsid w:val="00556CC0"/>
    <w:rsid w:val="005600CD"/>
    <w:rsid w:val="0056138E"/>
    <w:rsid w:val="00577066"/>
    <w:rsid w:val="00586EB2"/>
    <w:rsid w:val="00587043"/>
    <w:rsid w:val="00591E11"/>
    <w:rsid w:val="00592FE7"/>
    <w:rsid w:val="00593EC9"/>
    <w:rsid w:val="00597826"/>
    <w:rsid w:val="005A0660"/>
    <w:rsid w:val="005A2770"/>
    <w:rsid w:val="005B0E79"/>
    <w:rsid w:val="005B765F"/>
    <w:rsid w:val="005D2611"/>
    <w:rsid w:val="005D4578"/>
    <w:rsid w:val="005D60AF"/>
    <w:rsid w:val="005E502F"/>
    <w:rsid w:val="005F58F6"/>
    <w:rsid w:val="006015ED"/>
    <w:rsid w:val="00615FE4"/>
    <w:rsid w:val="00617F5B"/>
    <w:rsid w:val="00621694"/>
    <w:rsid w:val="00623322"/>
    <w:rsid w:val="00623649"/>
    <w:rsid w:val="0063075F"/>
    <w:rsid w:val="006319AA"/>
    <w:rsid w:val="00631A66"/>
    <w:rsid w:val="006350EF"/>
    <w:rsid w:val="00637103"/>
    <w:rsid w:val="00640586"/>
    <w:rsid w:val="006407D5"/>
    <w:rsid w:val="006518C0"/>
    <w:rsid w:val="0065367A"/>
    <w:rsid w:val="00653D48"/>
    <w:rsid w:val="00657B6B"/>
    <w:rsid w:val="00672596"/>
    <w:rsid w:val="006754FB"/>
    <w:rsid w:val="00675BB7"/>
    <w:rsid w:val="00675F73"/>
    <w:rsid w:val="0067602D"/>
    <w:rsid w:val="00676F8C"/>
    <w:rsid w:val="006775DF"/>
    <w:rsid w:val="00681A8A"/>
    <w:rsid w:val="00683E51"/>
    <w:rsid w:val="00690372"/>
    <w:rsid w:val="0069445D"/>
    <w:rsid w:val="006976AA"/>
    <w:rsid w:val="006A04E1"/>
    <w:rsid w:val="006A38B4"/>
    <w:rsid w:val="006A5543"/>
    <w:rsid w:val="006B180A"/>
    <w:rsid w:val="006B37C2"/>
    <w:rsid w:val="006B5280"/>
    <w:rsid w:val="006B6D88"/>
    <w:rsid w:val="006D5F46"/>
    <w:rsid w:val="006E34AC"/>
    <w:rsid w:val="006E427C"/>
    <w:rsid w:val="006E63C9"/>
    <w:rsid w:val="006F6348"/>
    <w:rsid w:val="006F7524"/>
    <w:rsid w:val="00704856"/>
    <w:rsid w:val="007055E4"/>
    <w:rsid w:val="00707593"/>
    <w:rsid w:val="00713ABD"/>
    <w:rsid w:val="00713B9C"/>
    <w:rsid w:val="007161C6"/>
    <w:rsid w:val="00721F62"/>
    <w:rsid w:val="00724A04"/>
    <w:rsid w:val="00725D14"/>
    <w:rsid w:val="00725D3A"/>
    <w:rsid w:val="007304BD"/>
    <w:rsid w:val="00732B4F"/>
    <w:rsid w:val="00734E06"/>
    <w:rsid w:val="00735CDC"/>
    <w:rsid w:val="00736F9B"/>
    <w:rsid w:val="007446F5"/>
    <w:rsid w:val="00755335"/>
    <w:rsid w:val="007575F4"/>
    <w:rsid w:val="00757BD5"/>
    <w:rsid w:val="007630EC"/>
    <w:rsid w:val="0076612D"/>
    <w:rsid w:val="007812AC"/>
    <w:rsid w:val="00781688"/>
    <w:rsid w:val="00784656"/>
    <w:rsid w:val="00794A95"/>
    <w:rsid w:val="00795760"/>
    <w:rsid w:val="007A358E"/>
    <w:rsid w:val="007A4537"/>
    <w:rsid w:val="007B303D"/>
    <w:rsid w:val="007B4C0F"/>
    <w:rsid w:val="007C261B"/>
    <w:rsid w:val="007C3523"/>
    <w:rsid w:val="007C3A13"/>
    <w:rsid w:val="007C58CC"/>
    <w:rsid w:val="007D67CD"/>
    <w:rsid w:val="007E1D20"/>
    <w:rsid w:val="007E4CA7"/>
    <w:rsid w:val="007E5A2F"/>
    <w:rsid w:val="007E5F1C"/>
    <w:rsid w:val="007E6EF3"/>
    <w:rsid w:val="007E74BC"/>
    <w:rsid w:val="007F4A10"/>
    <w:rsid w:val="007F4D46"/>
    <w:rsid w:val="007F789B"/>
    <w:rsid w:val="00804725"/>
    <w:rsid w:val="008112EE"/>
    <w:rsid w:val="00815EA1"/>
    <w:rsid w:val="00816A5F"/>
    <w:rsid w:val="00816A73"/>
    <w:rsid w:val="008225AC"/>
    <w:rsid w:val="00832677"/>
    <w:rsid w:val="00835B7F"/>
    <w:rsid w:val="00835C68"/>
    <w:rsid w:val="00843F49"/>
    <w:rsid w:val="0084646E"/>
    <w:rsid w:val="0084780F"/>
    <w:rsid w:val="00851878"/>
    <w:rsid w:val="00863A80"/>
    <w:rsid w:val="00863E0A"/>
    <w:rsid w:val="00867ED4"/>
    <w:rsid w:val="00870767"/>
    <w:rsid w:val="00872814"/>
    <w:rsid w:val="00873CB5"/>
    <w:rsid w:val="00875720"/>
    <w:rsid w:val="00877275"/>
    <w:rsid w:val="0088085D"/>
    <w:rsid w:val="00880D8F"/>
    <w:rsid w:val="00896EBA"/>
    <w:rsid w:val="008A37AE"/>
    <w:rsid w:val="008A39A0"/>
    <w:rsid w:val="008B0794"/>
    <w:rsid w:val="008B26FE"/>
    <w:rsid w:val="008B512F"/>
    <w:rsid w:val="008C1C98"/>
    <w:rsid w:val="008C3A6B"/>
    <w:rsid w:val="008C3EC8"/>
    <w:rsid w:val="008D11C6"/>
    <w:rsid w:val="008D4116"/>
    <w:rsid w:val="008E0348"/>
    <w:rsid w:val="008E280A"/>
    <w:rsid w:val="008E48ED"/>
    <w:rsid w:val="008E79E7"/>
    <w:rsid w:val="008F013F"/>
    <w:rsid w:val="008F3755"/>
    <w:rsid w:val="00901930"/>
    <w:rsid w:val="009044FF"/>
    <w:rsid w:val="00910DA9"/>
    <w:rsid w:val="00912594"/>
    <w:rsid w:val="00915530"/>
    <w:rsid w:val="009156BD"/>
    <w:rsid w:val="00930C41"/>
    <w:rsid w:val="00930E90"/>
    <w:rsid w:val="00931A38"/>
    <w:rsid w:val="00945407"/>
    <w:rsid w:val="00945E00"/>
    <w:rsid w:val="00951480"/>
    <w:rsid w:val="0095244E"/>
    <w:rsid w:val="0095385F"/>
    <w:rsid w:val="00956156"/>
    <w:rsid w:val="00957E22"/>
    <w:rsid w:val="0096009C"/>
    <w:rsid w:val="00961E56"/>
    <w:rsid w:val="00963CC0"/>
    <w:rsid w:val="00965566"/>
    <w:rsid w:val="00970B93"/>
    <w:rsid w:val="0097196E"/>
    <w:rsid w:val="0097471B"/>
    <w:rsid w:val="00977162"/>
    <w:rsid w:val="00986EE0"/>
    <w:rsid w:val="009960EB"/>
    <w:rsid w:val="00996D15"/>
    <w:rsid w:val="00997F62"/>
    <w:rsid w:val="009A0BEA"/>
    <w:rsid w:val="009A28D2"/>
    <w:rsid w:val="009A5760"/>
    <w:rsid w:val="009A7CA0"/>
    <w:rsid w:val="009B3F26"/>
    <w:rsid w:val="009B6373"/>
    <w:rsid w:val="009B7578"/>
    <w:rsid w:val="009C028D"/>
    <w:rsid w:val="009C3585"/>
    <w:rsid w:val="009C3B02"/>
    <w:rsid w:val="009D4B6D"/>
    <w:rsid w:val="009D5754"/>
    <w:rsid w:val="009D70BC"/>
    <w:rsid w:val="009E2F69"/>
    <w:rsid w:val="009E3036"/>
    <w:rsid w:val="009F136E"/>
    <w:rsid w:val="009F43BE"/>
    <w:rsid w:val="00A00010"/>
    <w:rsid w:val="00A0458B"/>
    <w:rsid w:val="00A05354"/>
    <w:rsid w:val="00A07708"/>
    <w:rsid w:val="00A22AA0"/>
    <w:rsid w:val="00A256F7"/>
    <w:rsid w:val="00A26905"/>
    <w:rsid w:val="00A274DC"/>
    <w:rsid w:val="00A319D7"/>
    <w:rsid w:val="00A34079"/>
    <w:rsid w:val="00A35004"/>
    <w:rsid w:val="00A3712D"/>
    <w:rsid w:val="00A41352"/>
    <w:rsid w:val="00A416D4"/>
    <w:rsid w:val="00A506A7"/>
    <w:rsid w:val="00A52405"/>
    <w:rsid w:val="00A53120"/>
    <w:rsid w:val="00A53AFC"/>
    <w:rsid w:val="00A5476D"/>
    <w:rsid w:val="00A56B04"/>
    <w:rsid w:val="00A71687"/>
    <w:rsid w:val="00A71727"/>
    <w:rsid w:val="00A71DA5"/>
    <w:rsid w:val="00A768E5"/>
    <w:rsid w:val="00A8404B"/>
    <w:rsid w:val="00A8499F"/>
    <w:rsid w:val="00A923D3"/>
    <w:rsid w:val="00A92C97"/>
    <w:rsid w:val="00A94F56"/>
    <w:rsid w:val="00AB77B7"/>
    <w:rsid w:val="00AC07FF"/>
    <w:rsid w:val="00AC5A71"/>
    <w:rsid w:val="00AC5E1E"/>
    <w:rsid w:val="00AD20D6"/>
    <w:rsid w:val="00AE0B1B"/>
    <w:rsid w:val="00AE2ACC"/>
    <w:rsid w:val="00AE3F67"/>
    <w:rsid w:val="00AF52AD"/>
    <w:rsid w:val="00AF6A57"/>
    <w:rsid w:val="00B05A84"/>
    <w:rsid w:val="00B113E3"/>
    <w:rsid w:val="00B1199B"/>
    <w:rsid w:val="00B159B2"/>
    <w:rsid w:val="00B2539F"/>
    <w:rsid w:val="00B2632C"/>
    <w:rsid w:val="00B37BBC"/>
    <w:rsid w:val="00B44E4C"/>
    <w:rsid w:val="00B51E03"/>
    <w:rsid w:val="00B55DA3"/>
    <w:rsid w:val="00B61CAD"/>
    <w:rsid w:val="00B6327F"/>
    <w:rsid w:val="00B63997"/>
    <w:rsid w:val="00B6788C"/>
    <w:rsid w:val="00B8038A"/>
    <w:rsid w:val="00B81824"/>
    <w:rsid w:val="00B81A6A"/>
    <w:rsid w:val="00B84D22"/>
    <w:rsid w:val="00B85A56"/>
    <w:rsid w:val="00B86157"/>
    <w:rsid w:val="00B87D47"/>
    <w:rsid w:val="00B92069"/>
    <w:rsid w:val="00B94492"/>
    <w:rsid w:val="00B96AC6"/>
    <w:rsid w:val="00BA25A8"/>
    <w:rsid w:val="00BB2BB6"/>
    <w:rsid w:val="00BC4413"/>
    <w:rsid w:val="00BC50B4"/>
    <w:rsid w:val="00BD1FDB"/>
    <w:rsid w:val="00BF2A09"/>
    <w:rsid w:val="00C05125"/>
    <w:rsid w:val="00C12C0A"/>
    <w:rsid w:val="00C12EFB"/>
    <w:rsid w:val="00C164F9"/>
    <w:rsid w:val="00C1753A"/>
    <w:rsid w:val="00C26524"/>
    <w:rsid w:val="00C26C52"/>
    <w:rsid w:val="00C30459"/>
    <w:rsid w:val="00C30B16"/>
    <w:rsid w:val="00C33E17"/>
    <w:rsid w:val="00C349B4"/>
    <w:rsid w:val="00C40E4E"/>
    <w:rsid w:val="00C43124"/>
    <w:rsid w:val="00C46253"/>
    <w:rsid w:val="00C47DDF"/>
    <w:rsid w:val="00C56AF4"/>
    <w:rsid w:val="00C572DB"/>
    <w:rsid w:val="00C57653"/>
    <w:rsid w:val="00C613AB"/>
    <w:rsid w:val="00C67543"/>
    <w:rsid w:val="00C7198D"/>
    <w:rsid w:val="00C7646C"/>
    <w:rsid w:val="00C81057"/>
    <w:rsid w:val="00C81169"/>
    <w:rsid w:val="00C82A78"/>
    <w:rsid w:val="00CB16CC"/>
    <w:rsid w:val="00CB25E9"/>
    <w:rsid w:val="00CC44E4"/>
    <w:rsid w:val="00CD2D76"/>
    <w:rsid w:val="00CE2BE6"/>
    <w:rsid w:val="00CE4504"/>
    <w:rsid w:val="00CE6544"/>
    <w:rsid w:val="00CF1510"/>
    <w:rsid w:val="00CF2602"/>
    <w:rsid w:val="00D1048A"/>
    <w:rsid w:val="00D119BE"/>
    <w:rsid w:val="00D17883"/>
    <w:rsid w:val="00D2117D"/>
    <w:rsid w:val="00D21E8C"/>
    <w:rsid w:val="00D21FA0"/>
    <w:rsid w:val="00D335B3"/>
    <w:rsid w:val="00D3423C"/>
    <w:rsid w:val="00D34963"/>
    <w:rsid w:val="00D36ADF"/>
    <w:rsid w:val="00D36B95"/>
    <w:rsid w:val="00D37337"/>
    <w:rsid w:val="00D40642"/>
    <w:rsid w:val="00D45980"/>
    <w:rsid w:val="00D51A8B"/>
    <w:rsid w:val="00D567B2"/>
    <w:rsid w:val="00D56CFB"/>
    <w:rsid w:val="00D5725B"/>
    <w:rsid w:val="00D61787"/>
    <w:rsid w:val="00D61B02"/>
    <w:rsid w:val="00D65F32"/>
    <w:rsid w:val="00D6723B"/>
    <w:rsid w:val="00D764D1"/>
    <w:rsid w:val="00D817A0"/>
    <w:rsid w:val="00D81EA9"/>
    <w:rsid w:val="00D86060"/>
    <w:rsid w:val="00D90333"/>
    <w:rsid w:val="00D90BB7"/>
    <w:rsid w:val="00D911D2"/>
    <w:rsid w:val="00D94452"/>
    <w:rsid w:val="00D97E20"/>
    <w:rsid w:val="00DB48C0"/>
    <w:rsid w:val="00DC73BA"/>
    <w:rsid w:val="00DD275B"/>
    <w:rsid w:val="00DE05FC"/>
    <w:rsid w:val="00DE15E5"/>
    <w:rsid w:val="00DE3FD5"/>
    <w:rsid w:val="00DE54E0"/>
    <w:rsid w:val="00DE753E"/>
    <w:rsid w:val="00DF3457"/>
    <w:rsid w:val="00DF6220"/>
    <w:rsid w:val="00DF7985"/>
    <w:rsid w:val="00E004AB"/>
    <w:rsid w:val="00E00BF1"/>
    <w:rsid w:val="00E03A88"/>
    <w:rsid w:val="00E04335"/>
    <w:rsid w:val="00E0752A"/>
    <w:rsid w:val="00E12CEF"/>
    <w:rsid w:val="00E168AB"/>
    <w:rsid w:val="00E17556"/>
    <w:rsid w:val="00E2470D"/>
    <w:rsid w:val="00E249AF"/>
    <w:rsid w:val="00E31516"/>
    <w:rsid w:val="00E3328D"/>
    <w:rsid w:val="00E343B3"/>
    <w:rsid w:val="00E3558F"/>
    <w:rsid w:val="00E415F2"/>
    <w:rsid w:val="00E432E7"/>
    <w:rsid w:val="00E455A9"/>
    <w:rsid w:val="00E476F9"/>
    <w:rsid w:val="00E64509"/>
    <w:rsid w:val="00E6552A"/>
    <w:rsid w:val="00E72D80"/>
    <w:rsid w:val="00E75679"/>
    <w:rsid w:val="00E83FD8"/>
    <w:rsid w:val="00E87584"/>
    <w:rsid w:val="00E93317"/>
    <w:rsid w:val="00E95800"/>
    <w:rsid w:val="00E96B86"/>
    <w:rsid w:val="00EA08C4"/>
    <w:rsid w:val="00EA11E1"/>
    <w:rsid w:val="00EA1EA0"/>
    <w:rsid w:val="00EA269C"/>
    <w:rsid w:val="00EB4EEE"/>
    <w:rsid w:val="00EB7D93"/>
    <w:rsid w:val="00EC032F"/>
    <w:rsid w:val="00EC3EA2"/>
    <w:rsid w:val="00ED46B9"/>
    <w:rsid w:val="00EE3882"/>
    <w:rsid w:val="00EF19AE"/>
    <w:rsid w:val="00EF21DE"/>
    <w:rsid w:val="00EF768F"/>
    <w:rsid w:val="00F00258"/>
    <w:rsid w:val="00F12F55"/>
    <w:rsid w:val="00F15260"/>
    <w:rsid w:val="00F177C6"/>
    <w:rsid w:val="00F2161E"/>
    <w:rsid w:val="00F24B98"/>
    <w:rsid w:val="00F25B89"/>
    <w:rsid w:val="00F312E9"/>
    <w:rsid w:val="00F32C79"/>
    <w:rsid w:val="00F33D56"/>
    <w:rsid w:val="00F33E38"/>
    <w:rsid w:val="00F37558"/>
    <w:rsid w:val="00F40279"/>
    <w:rsid w:val="00F437C9"/>
    <w:rsid w:val="00F4491B"/>
    <w:rsid w:val="00F54146"/>
    <w:rsid w:val="00F561DE"/>
    <w:rsid w:val="00F56D65"/>
    <w:rsid w:val="00F6022D"/>
    <w:rsid w:val="00F7194E"/>
    <w:rsid w:val="00F87068"/>
    <w:rsid w:val="00F9128A"/>
    <w:rsid w:val="00F939BC"/>
    <w:rsid w:val="00FB3ADD"/>
    <w:rsid w:val="00FC47F9"/>
    <w:rsid w:val="00FD147D"/>
    <w:rsid w:val="00FD6E57"/>
    <w:rsid w:val="00FD7EC8"/>
    <w:rsid w:val="00FE1FB8"/>
    <w:rsid w:val="00FE2B86"/>
    <w:rsid w:val="00FE5D2F"/>
    <w:rsid w:val="00FE7EFC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B060"/>
  <w15:docId w15:val="{BC61B9A3-53BB-4268-85C0-B0DEA383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Titlu1">
    <w:name w:val="heading 1"/>
    <w:basedOn w:val="Normal"/>
    <w:next w:val="Normal"/>
    <w:link w:val="Titlu1Caracter"/>
    <w:qFormat/>
    <w:rsid w:val="00872814"/>
    <w:pPr>
      <w:keepNext/>
      <w:numPr>
        <w:numId w:val="2"/>
      </w:numPr>
      <w:suppressAutoHyphens/>
      <w:jc w:val="center"/>
      <w:outlineLvl w:val="0"/>
    </w:pPr>
    <w:rPr>
      <w:rFonts w:ascii="Arial Black" w:hAnsi="Arial Black" w:cs="Arial Black"/>
      <w:b/>
      <w:bCs/>
      <w:sz w:val="32"/>
      <w:szCs w:val="28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735CDC"/>
    <w:rPr>
      <w:i/>
      <w:iCs/>
    </w:rPr>
  </w:style>
  <w:style w:type="character" w:customStyle="1" w:styleId="Titlu1Caracter">
    <w:name w:val="Titlu 1 Caracter"/>
    <w:basedOn w:val="Fontdeparagrafimplicit"/>
    <w:link w:val="Titlu1"/>
    <w:rsid w:val="00872814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734E0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B303D"/>
    <w:rPr>
      <w:color w:val="0563C1" w:themeColor="hyperlink"/>
      <w:u w:val="single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F24B98"/>
    <w:rPr>
      <w:rFonts w:ascii="Times New Roman" w:eastAsia="Times New Roman" w:hAnsi="Times New Roman" w:cs="Times New Roman"/>
      <w:sz w:val="20"/>
      <w:szCs w:val="20"/>
    </w:rPr>
  </w:style>
  <w:style w:type="paragraph" w:customStyle="1" w:styleId="Head1-Art">
    <w:name w:val="Head1-Art"/>
    <w:basedOn w:val="Normal"/>
    <w:rsid w:val="00BD1FDB"/>
    <w:pPr>
      <w:numPr>
        <w:numId w:val="7"/>
      </w:numPr>
      <w:spacing w:before="120" w:after="120"/>
      <w:jc w:val="both"/>
    </w:pPr>
    <w:rPr>
      <w:rFonts w:ascii="Trebuchet MS" w:hAnsi="Trebuchet MS"/>
      <w:b/>
      <w:bCs/>
      <w:caps/>
      <w:szCs w:val="24"/>
    </w:rPr>
  </w:style>
  <w:style w:type="paragraph" w:customStyle="1" w:styleId="Head2-Alin">
    <w:name w:val="Head2-Alin"/>
    <w:basedOn w:val="Head1-Art"/>
    <w:uiPriority w:val="99"/>
    <w:rsid w:val="00BD1FDB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BD1FDB"/>
    <w:pPr>
      <w:numPr>
        <w:ilvl w:val="2"/>
      </w:numPr>
    </w:pPr>
  </w:style>
  <w:style w:type="paragraph" w:customStyle="1" w:styleId="Head4-Subsect">
    <w:name w:val="Head4-Subsect"/>
    <w:basedOn w:val="Head3-Bullet"/>
    <w:rsid w:val="00BD1FDB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BD1FDB"/>
    <w:pPr>
      <w:numPr>
        <w:ilvl w:val="4"/>
      </w:numPr>
    </w:pPr>
  </w:style>
  <w:style w:type="paragraph" w:styleId="Frspaiere">
    <w:name w:val="No Spacing"/>
    <w:link w:val="FrspaiereCaracter"/>
    <w:uiPriority w:val="1"/>
    <w:qFormat/>
    <w:rsid w:val="009771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rspaiereCaracter">
    <w:name w:val="Fără spațiere Caracter"/>
    <w:link w:val="Frspaiere"/>
    <w:uiPriority w:val="1"/>
    <w:rsid w:val="00977162"/>
    <w:rPr>
      <w:rFonts w:ascii="Calibri" w:eastAsia="Calibri" w:hAnsi="Calibri" w:cs="Times New Roman"/>
    </w:rPr>
  </w:style>
  <w:style w:type="table" w:styleId="Tabelgril">
    <w:name w:val="Table Grid"/>
    <w:basedOn w:val="TabelNormal"/>
    <w:uiPriority w:val="39"/>
    <w:rsid w:val="007C3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locked/>
    <w:rsid w:val="009A5760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9A5760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HAnsi" w:hAnsiTheme="minorHAnsi" w:cstheme="minorBidi"/>
      <w:sz w:val="25"/>
      <w:szCs w:val="22"/>
      <w:lang w:val="en-US"/>
    </w:rPr>
  </w:style>
  <w:style w:type="paragraph" w:styleId="Corptext">
    <w:name w:val="Body Text"/>
    <w:basedOn w:val="Normal"/>
    <w:link w:val="CorptextCaracter"/>
    <w:rsid w:val="009A5760"/>
    <w:pPr>
      <w:spacing w:after="120" w:line="276" w:lineRule="auto"/>
    </w:pPr>
    <w:rPr>
      <w:rFonts w:ascii="Calibri" w:hAnsi="Calibri" w:cs="Calibri"/>
      <w:sz w:val="22"/>
      <w:szCs w:val="22"/>
      <w:lang w:val="en-US"/>
    </w:rPr>
  </w:style>
  <w:style w:type="character" w:customStyle="1" w:styleId="CorptextCaracter">
    <w:name w:val="Corp text Caracter"/>
    <w:basedOn w:val="Fontdeparagrafimplicit"/>
    <w:link w:val="Corptext"/>
    <w:rsid w:val="009A5760"/>
    <w:rPr>
      <w:rFonts w:ascii="Calibri" w:eastAsia="Times New Roman" w:hAnsi="Calibri" w:cs="Calibri"/>
    </w:rPr>
  </w:style>
  <w:style w:type="character" w:styleId="Robust">
    <w:name w:val="Strong"/>
    <w:qFormat/>
    <w:rsid w:val="009A5760"/>
    <w:rPr>
      <w:b/>
      <w:bCs/>
    </w:rPr>
  </w:style>
  <w:style w:type="table" w:customStyle="1" w:styleId="TableGrid">
    <w:name w:val="TableGrid"/>
    <w:rsid w:val="00CD2D76"/>
    <w:pPr>
      <w:spacing w:after="0" w:line="240" w:lineRule="auto"/>
    </w:pPr>
    <w:rPr>
      <w:rFonts w:eastAsiaTheme="minorEastAsia"/>
      <w:kern w:val="2"/>
      <w:lang w:val="ro-RO" w:eastAsia="ro-R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entcorptext2">
    <w:name w:val="Body Text Indent 2"/>
    <w:basedOn w:val="Normal"/>
    <w:link w:val="Indentcorptext2Caracter"/>
    <w:uiPriority w:val="99"/>
    <w:unhideWhenUsed/>
    <w:rsid w:val="00D335B3"/>
    <w:pPr>
      <w:widowControl w:val="0"/>
      <w:autoSpaceDE w:val="0"/>
      <w:autoSpaceDN w:val="0"/>
      <w:spacing w:after="120" w:line="480" w:lineRule="auto"/>
      <w:ind w:left="283"/>
    </w:pPr>
    <w:rPr>
      <w:rFonts w:ascii="Arial" w:eastAsia="Arial" w:hAnsi="Arial" w:cs="Arial"/>
      <w:sz w:val="22"/>
      <w:szCs w:val="22"/>
      <w:lang w:eastAsia="ro-RO" w:bidi="ro-RO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D335B3"/>
    <w:rPr>
      <w:rFonts w:ascii="Arial" w:eastAsia="Arial" w:hAnsi="Arial" w:cs="Arial"/>
      <w:lang w:val="ro-RO" w:eastAsia="ro-RO" w:bidi="ro-RO"/>
    </w:rPr>
  </w:style>
  <w:style w:type="paragraph" w:styleId="Corptext2">
    <w:name w:val="Body Text 2"/>
    <w:basedOn w:val="Normal"/>
    <w:link w:val="Corptext2Caracter"/>
    <w:uiPriority w:val="99"/>
    <w:unhideWhenUsed/>
    <w:rsid w:val="00D335B3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sz w:val="22"/>
      <w:szCs w:val="22"/>
      <w:lang w:eastAsia="ro-RO" w:bidi="ro-RO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D335B3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AB41-8312-421D-800E-4A7E7CE55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Ionescu</dc:creator>
  <cp:keywords/>
  <dc:description/>
  <cp:lastModifiedBy>Alexandru Odobescu</cp:lastModifiedBy>
  <cp:revision>2</cp:revision>
  <cp:lastPrinted>2024-07-17T09:58:00Z</cp:lastPrinted>
  <dcterms:created xsi:type="dcterms:W3CDTF">2024-07-18T11:15:00Z</dcterms:created>
  <dcterms:modified xsi:type="dcterms:W3CDTF">2024-07-18T11:15:00Z</dcterms:modified>
</cp:coreProperties>
</file>