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C9D48" w14:textId="77777777" w:rsidR="004D41FA" w:rsidRDefault="00000000">
      <w:pPr>
        <w:spacing w:after="0"/>
        <w:ind w:right="656"/>
      </w:pPr>
      <w:r>
        <w:rPr>
          <w:rFonts w:ascii="Arial" w:eastAsia="Arial" w:hAnsi="Arial" w:cs="Arial"/>
          <w:b/>
          <w:color w:val="221F1F"/>
          <w:sz w:val="16"/>
        </w:rPr>
        <w:t xml:space="preserve"> </w:t>
      </w:r>
    </w:p>
    <w:p w14:paraId="32220C48" w14:textId="77777777" w:rsidR="004D41FA" w:rsidRDefault="00000000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5F3DFFFE" w14:textId="77777777" w:rsidR="004D41FA" w:rsidRDefault="00000000">
      <w:pPr>
        <w:spacing w:after="2" w:line="256" w:lineRule="auto"/>
        <w:ind w:left="1442" w:right="1440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ROMÂNIA </w:t>
      </w:r>
    </w:p>
    <w:p w14:paraId="6892AB4E" w14:textId="35FA4DD4" w:rsidR="004D41FA" w:rsidRDefault="00000000">
      <w:pPr>
        <w:spacing w:after="2" w:line="256" w:lineRule="auto"/>
        <w:ind w:left="1442" w:right="1437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JUDEŢUL </w:t>
      </w:r>
      <w:r w:rsidR="00E22CF4">
        <w:rPr>
          <w:rFonts w:ascii="Times New Roman" w:eastAsia="Times New Roman" w:hAnsi="Times New Roman" w:cs="Times New Roman"/>
          <w:b/>
          <w:sz w:val="27"/>
        </w:rPr>
        <w:t>CALARASI</w:t>
      </w:r>
      <w:r>
        <w:rPr>
          <w:rFonts w:ascii="Times New Roman" w:eastAsia="Times New Roman" w:hAnsi="Times New Roman" w:cs="Times New Roman"/>
          <w:b/>
          <w:sz w:val="27"/>
        </w:rPr>
        <w:t xml:space="preserve"> CONSILIUL LOCAL AL </w:t>
      </w:r>
      <w:r w:rsidR="00E22CF4">
        <w:rPr>
          <w:rFonts w:ascii="Times New Roman" w:eastAsia="Times New Roman" w:hAnsi="Times New Roman" w:cs="Times New Roman"/>
          <w:b/>
          <w:sz w:val="27"/>
        </w:rPr>
        <w:t>COMUNEI ALEXANDRU ODOBESCU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5DC2CF16" w14:textId="77777777" w:rsidR="004D41F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50133814" w14:textId="748532BA" w:rsidR="004D41FA" w:rsidRDefault="00000000" w:rsidP="00E82B25">
      <w:pPr>
        <w:pStyle w:val="Titlu1"/>
        <w:ind w:left="31"/>
        <w:jc w:val="center"/>
      </w:pPr>
      <w:r>
        <w:t>HOTĂRÂRE</w:t>
      </w:r>
    </w:p>
    <w:p w14:paraId="0C5B3827" w14:textId="77777777" w:rsidR="004D41FA" w:rsidRDefault="00000000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0F135873" w14:textId="1CF8B340" w:rsidR="00E23644" w:rsidRPr="005B14B9" w:rsidRDefault="00000000" w:rsidP="00E22CF4">
      <w:pPr>
        <w:spacing w:after="0"/>
        <w:ind w:left="293"/>
        <w:rPr>
          <w:rFonts w:ascii="Arial" w:hAnsi="Arial" w:cs="Arial"/>
          <w:bCs/>
          <w:iCs/>
          <w:sz w:val="20"/>
          <w:szCs w:val="20"/>
        </w:rPr>
      </w:pPr>
      <w:bookmarkStart w:id="0" w:name="_Hlk171075690"/>
      <w:r w:rsidRPr="00E22CF4">
        <w:rPr>
          <w:rFonts w:ascii="Times New Roman" w:eastAsia="Times New Roman" w:hAnsi="Times New Roman" w:cs="Times New Roman"/>
          <w:bCs/>
          <w:iCs/>
          <w:sz w:val="23"/>
        </w:rPr>
        <w:t xml:space="preserve">pentru modificarea și completarea </w:t>
      </w:r>
      <w:r w:rsidR="00E23644" w:rsidRPr="005B14B9">
        <w:rPr>
          <w:rFonts w:ascii="Arial" w:eastAsia="Arial" w:hAnsi="Arial" w:cs="Arial"/>
          <w:bCs/>
          <w:iCs/>
          <w:sz w:val="20"/>
          <w:szCs w:val="20"/>
        </w:rPr>
        <w:t>inventarului bunurilor care alcătuiesc domeniul privat al Comunei Alexandru Odobescu</w:t>
      </w:r>
    </w:p>
    <w:p w14:paraId="04AEEBCD" w14:textId="7434F077" w:rsidR="004D41FA" w:rsidRPr="005B14B9" w:rsidRDefault="00000000" w:rsidP="00E23644">
      <w:pPr>
        <w:spacing w:after="19" w:line="250" w:lineRule="auto"/>
        <w:ind w:left="581" w:right="403" w:hanging="10"/>
        <w:rPr>
          <w:rFonts w:ascii="Arial" w:hAnsi="Arial" w:cs="Arial"/>
          <w:bCs/>
          <w:iCs/>
          <w:sz w:val="20"/>
          <w:szCs w:val="20"/>
        </w:rPr>
      </w:pPr>
      <w:r w:rsidRPr="005B14B9">
        <w:rPr>
          <w:rFonts w:ascii="Arial" w:eastAsia="Times New Roman" w:hAnsi="Arial" w:cs="Arial"/>
          <w:bCs/>
          <w:iCs/>
          <w:sz w:val="20"/>
          <w:szCs w:val="20"/>
        </w:rPr>
        <w:tab/>
        <w:t xml:space="preserve"> </w:t>
      </w:r>
      <w:r w:rsidRPr="005B14B9">
        <w:rPr>
          <w:rFonts w:ascii="Arial" w:eastAsia="Times New Roman" w:hAnsi="Arial" w:cs="Arial"/>
          <w:bCs/>
          <w:iCs/>
          <w:sz w:val="20"/>
          <w:szCs w:val="20"/>
        </w:rPr>
        <w:tab/>
        <w:t xml:space="preserve"> </w:t>
      </w:r>
    </w:p>
    <w:bookmarkEnd w:id="0"/>
    <w:p w14:paraId="4598BC30" w14:textId="77777777" w:rsidR="004D41FA" w:rsidRPr="005B14B9" w:rsidRDefault="00000000">
      <w:pPr>
        <w:spacing w:after="0"/>
        <w:rPr>
          <w:rFonts w:ascii="Arial" w:hAnsi="Arial" w:cs="Arial"/>
          <w:sz w:val="20"/>
          <w:szCs w:val="20"/>
        </w:rPr>
      </w:pPr>
      <w:r w:rsidRPr="005B14B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5B14B9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2F572864" w14:textId="346FB3DB" w:rsidR="00E22CF4" w:rsidRPr="005B14B9" w:rsidRDefault="00E22CF4" w:rsidP="00E22CF4">
      <w:pPr>
        <w:jc w:val="both"/>
        <w:rPr>
          <w:rFonts w:ascii="Arial" w:hAnsi="Arial" w:cs="Arial"/>
          <w:color w:val="C00000"/>
          <w:sz w:val="20"/>
          <w:szCs w:val="20"/>
        </w:rPr>
      </w:pPr>
      <w:r w:rsidRPr="005B14B9">
        <w:rPr>
          <w:rFonts w:ascii="Arial" w:hAnsi="Arial" w:cs="Arial"/>
          <w:b/>
          <w:sz w:val="20"/>
          <w:szCs w:val="20"/>
        </w:rPr>
        <w:t>CONSILIUL LOCAL AL UAT Comuna Alexandru Odobescu</w:t>
      </w:r>
      <w:r w:rsidRPr="005B14B9">
        <w:rPr>
          <w:rFonts w:ascii="Arial" w:hAnsi="Arial" w:cs="Arial"/>
          <w:sz w:val="20"/>
          <w:szCs w:val="20"/>
        </w:rPr>
        <w:t xml:space="preserve">, întrunit în ședința ordinară în data de </w:t>
      </w:r>
      <w:r w:rsidRPr="005B14B9">
        <w:rPr>
          <w:rFonts w:ascii="Arial" w:hAnsi="Arial" w:cs="Arial"/>
          <w:color w:val="C00000"/>
          <w:sz w:val="20"/>
          <w:szCs w:val="20"/>
        </w:rPr>
        <w:t xml:space="preserve">17.07.2024 </w:t>
      </w:r>
    </w:p>
    <w:p w14:paraId="7A7AD818" w14:textId="6DFD63E2" w:rsidR="00653F52" w:rsidRPr="005B14B9" w:rsidRDefault="00000000" w:rsidP="00653F52">
      <w:pPr>
        <w:spacing w:after="3" w:line="249" w:lineRule="auto"/>
        <w:ind w:left="511" w:right="3145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Times New Roman" w:hAnsi="Arial" w:cs="Arial"/>
          <w:sz w:val="20"/>
          <w:szCs w:val="20"/>
        </w:rPr>
        <w:t xml:space="preserve">Având în vedere:  </w:t>
      </w:r>
    </w:p>
    <w:p w14:paraId="55C10648" w14:textId="77777777" w:rsidR="00653F52" w:rsidRPr="005B14B9" w:rsidRDefault="00653F52" w:rsidP="00653F52">
      <w:pPr>
        <w:numPr>
          <w:ilvl w:val="0"/>
          <w:numId w:val="1"/>
        </w:numPr>
        <w:spacing w:after="27" w:line="248" w:lineRule="auto"/>
        <w:ind w:right="-5" w:hanging="3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art.7 alin.(2), art.553 alin.(1) și  art.555 alin.(2) din Codul Civil al României, adoptat prin Legea nr.287/2009, republicat, cu modificările și completările ulterioare; </w:t>
      </w:r>
    </w:p>
    <w:p w14:paraId="691AD1D8" w14:textId="77777777" w:rsidR="00653F52" w:rsidRPr="005B14B9" w:rsidRDefault="00653F52" w:rsidP="00653F52">
      <w:pPr>
        <w:numPr>
          <w:ilvl w:val="0"/>
          <w:numId w:val="1"/>
        </w:numPr>
        <w:spacing w:after="34" w:line="240" w:lineRule="auto"/>
        <w:ind w:right="-5" w:hanging="3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art.23 din Legea Cadastrului și a publicității imobiliare nr.7/1996, republicată, cu modificările și completările ulterioare; </w:t>
      </w:r>
    </w:p>
    <w:p w14:paraId="44F13591" w14:textId="77777777" w:rsidR="00653F52" w:rsidRPr="005B14B9" w:rsidRDefault="00653F52" w:rsidP="00653F52">
      <w:pPr>
        <w:numPr>
          <w:ilvl w:val="0"/>
          <w:numId w:val="1"/>
        </w:numPr>
        <w:spacing w:after="34" w:line="240" w:lineRule="auto"/>
        <w:ind w:right="-5" w:hanging="3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art.354, art.355 și art.357 din Ordonanța de Urgență nr.57/2019 privind Codul administrativ, cu modificările și completările ulterioare; </w:t>
      </w:r>
    </w:p>
    <w:p w14:paraId="74A0DD4E" w14:textId="77777777" w:rsidR="00653F52" w:rsidRPr="005B14B9" w:rsidRDefault="00653F52" w:rsidP="00653F52">
      <w:pPr>
        <w:numPr>
          <w:ilvl w:val="0"/>
          <w:numId w:val="1"/>
        </w:numPr>
        <w:spacing w:after="26" w:line="248" w:lineRule="auto"/>
        <w:ind w:right="-5" w:hanging="3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Legea nr.82/1991 Legea contabilității – republicată, cu modificările și completările ulterioare; </w:t>
      </w:r>
    </w:p>
    <w:p w14:paraId="5A56ED2C" w14:textId="77777777" w:rsidR="00653F52" w:rsidRPr="005B14B9" w:rsidRDefault="00653F52" w:rsidP="00653F52">
      <w:pPr>
        <w:numPr>
          <w:ilvl w:val="0"/>
          <w:numId w:val="1"/>
        </w:numPr>
        <w:spacing w:after="27" w:line="248" w:lineRule="auto"/>
        <w:ind w:right="-5" w:hanging="3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Ordonanța 81 din 28 august 2003 privind reevaluarea si amortizarea activelor fixe aflate in patrimoniul instituțiilor publice; </w:t>
      </w:r>
    </w:p>
    <w:p w14:paraId="53D5AA4B" w14:textId="77777777" w:rsidR="00653F52" w:rsidRPr="005B14B9" w:rsidRDefault="00653F52" w:rsidP="00653F52">
      <w:pPr>
        <w:numPr>
          <w:ilvl w:val="0"/>
          <w:numId w:val="1"/>
        </w:numPr>
        <w:spacing w:after="34" w:line="240" w:lineRule="auto"/>
        <w:ind w:right="-5" w:hanging="348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144888818"/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H.G. nr.392 din 14 mai 2020 privind aprobarea </w:t>
      </w:r>
      <w:r w:rsidRPr="005B14B9">
        <w:rPr>
          <w:rFonts w:ascii="Arial" w:eastAsia="Arial" w:hAnsi="Arial" w:cs="Arial"/>
          <w:color w:val="000000" w:themeColor="text1"/>
          <w:sz w:val="20"/>
          <w:szCs w:val="20"/>
          <w:u w:val="single" w:color="000000"/>
        </w:rPr>
        <w:t>Normelor tehnice</w:t>
      </w:r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 pentru întocmirea inventarului bunurilor care alcătuiesc domeniul public se privat al comunelor, al orașelor, al municipiilor și al </w:t>
      </w:r>
      <w:bookmarkEnd w:id="1"/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județelor; </w:t>
      </w:r>
    </w:p>
    <w:p w14:paraId="46F2DC02" w14:textId="77777777" w:rsidR="00653F52" w:rsidRPr="005B14B9" w:rsidRDefault="00653F52" w:rsidP="00653F52">
      <w:pPr>
        <w:numPr>
          <w:ilvl w:val="0"/>
          <w:numId w:val="1"/>
        </w:numPr>
        <w:spacing w:after="0" w:line="240" w:lineRule="auto"/>
        <w:ind w:right="-5" w:hanging="3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14B9">
        <w:rPr>
          <w:rFonts w:ascii="Arial" w:eastAsia="Arial" w:hAnsi="Arial" w:cs="Arial"/>
          <w:color w:val="000000" w:themeColor="text1"/>
          <w:sz w:val="20"/>
          <w:szCs w:val="20"/>
        </w:rPr>
        <w:t xml:space="preserve">art.7 alin.(1) și alin.(2) din Legea nr.52/2003 privind transparența decizională în administrația publică, </w:t>
      </w:r>
    </w:p>
    <w:p w14:paraId="31465267" w14:textId="77777777" w:rsidR="004D41FA" w:rsidRPr="005B14B9" w:rsidRDefault="00000000">
      <w:pPr>
        <w:numPr>
          <w:ilvl w:val="0"/>
          <w:numId w:val="1"/>
        </w:numPr>
        <w:spacing w:after="3" w:line="249" w:lineRule="auto"/>
        <w:ind w:hanging="230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Times New Roman" w:hAnsi="Arial" w:cs="Arial"/>
          <w:sz w:val="20"/>
          <w:szCs w:val="20"/>
        </w:rPr>
        <w:t xml:space="preserve">H.G. nr. 548/1999 privind aprobarea Normelor Tehnice pentru întocmirea inventarului bunurilor care alcătuiesc domeniul public al comunelor, orașelor, municipiilor și județelor; </w:t>
      </w:r>
    </w:p>
    <w:p w14:paraId="71D40864" w14:textId="77777777" w:rsidR="004D41FA" w:rsidRPr="005B14B9" w:rsidRDefault="00000000">
      <w:pPr>
        <w:numPr>
          <w:ilvl w:val="0"/>
          <w:numId w:val="1"/>
        </w:numPr>
        <w:spacing w:after="3" w:line="249" w:lineRule="auto"/>
        <w:ind w:hanging="230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Times New Roman" w:hAnsi="Arial" w:cs="Arial"/>
          <w:sz w:val="20"/>
          <w:szCs w:val="20"/>
        </w:rPr>
        <w:t xml:space="preserve">Ordonanța de urgență nr. 57/2019 privind Codul Administrativ, art. 354, art. 355 și art. 357; </w:t>
      </w:r>
    </w:p>
    <w:p w14:paraId="27065308" w14:textId="658DC20A" w:rsidR="00776060" w:rsidRPr="005B14B9" w:rsidRDefault="00776060">
      <w:pPr>
        <w:numPr>
          <w:ilvl w:val="0"/>
          <w:numId w:val="1"/>
        </w:numPr>
        <w:spacing w:after="3" w:line="249" w:lineRule="auto"/>
        <w:ind w:hanging="230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hAnsi="Arial" w:cs="Arial"/>
          <w:sz w:val="20"/>
          <w:szCs w:val="20"/>
        </w:rPr>
        <w:t>H.C.L.63/14.09.2023 privind aprobarea inventarului bunurilor  care alcătuiesc domeniul privat al comunei Alexandru Odobescu;</w:t>
      </w:r>
    </w:p>
    <w:p w14:paraId="0745F86C" w14:textId="0B9B25D4" w:rsidR="00776060" w:rsidRPr="005B14B9" w:rsidRDefault="00000000" w:rsidP="00776060">
      <w:pPr>
        <w:numPr>
          <w:ilvl w:val="0"/>
          <w:numId w:val="6"/>
        </w:numPr>
        <w:spacing w:after="0" w:line="248" w:lineRule="auto"/>
        <w:ind w:hanging="281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Times New Roman" w:hAnsi="Arial" w:cs="Arial"/>
          <w:sz w:val="20"/>
          <w:szCs w:val="20"/>
        </w:rPr>
        <w:t xml:space="preserve"> </w:t>
      </w:r>
      <w:r w:rsidR="00776060" w:rsidRPr="005B14B9">
        <w:rPr>
          <w:rFonts w:ascii="Arial" w:eastAsia="Arial" w:hAnsi="Arial" w:cs="Arial"/>
          <w:sz w:val="20"/>
          <w:szCs w:val="20"/>
        </w:rPr>
        <w:t xml:space="preserve">Referatul de aprobare al   primarului comunei Alexandru Odobescu  </w:t>
      </w:r>
      <w:r w:rsidR="00776060" w:rsidRPr="00C75BFF">
        <w:rPr>
          <w:rFonts w:ascii="Arial" w:eastAsia="Arial" w:hAnsi="Arial" w:cs="Arial"/>
          <w:color w:val="auto"/>
          <w:sz w:val="20"/>
          <w:szCs w:val="20"/>
        </w:rPr>
        <w:t>nr.</w:t>
      </w:r>
      <w:r w:rsidR="00C75BFF" w:rsidRPr="00C75BFF">
        <w:rPr>
          <w:rFonts w:ascii="Arial" w:eastAsia="Arial" w:hAnsi="Arial" w:cs="Arial"/>
          <w:color w:val="auto"/>
          <w:sz w:val="20"/>
          <w:szCs w:val="20"/>
        </w:rPr>
        <w:t>3377/08.07.2024</w:t>
      </w:r>
      <w:r w:rsidR="00776060" w:rsidRPr="005B14B9">
        <w:rPr>
          <w:rFonts w:ascii="Arial" w:eastAsia="Arial" w:hAnsi="Arial" w:cs="Arial"/>
          <w:sz w:val="20"/>
          <w:szCs w:val="20"/>
        </w:rPr>
        <w:t xml:space="preserve">, în calitatea sa de inițiator; </w:t>
      </w:r>
    </w:p>
    <w:p w14:paraId="22580CFF" w14:textId="4B62DFEE" w:rsidR="00776060" w:rsidRPr="005B14B9" w:rsidRDefault="00776060" w:rsidP="00776060">
      <w:pPr>
        <w:numPr>
          <w:ilvl w:val="0"/>
          <w:numId w:val="6"/>
        </w:numPr>
        <w:spacing w:after="0" w:line="248" w:lineRule="auto"/>
        <w:ind w:hanging="281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>Raportul compartimentului financiar-contabil, impozite și taxe  nr.</w:t>
      </w:r>
      <w:r w:rsidR="00E82B25" w:rsidRPr="00E82B25">
        <w:rPr>
          <w:rFonts w:ascii="Arial" w:eastAsia="Arial" w:hAnsi="Arial" w:cs="Arial"/>
          <w:color w:val="auto"/>
          <w:sz w:val="20"/>
          <w:szCs w:val="20"/>
        </w:rPr>
        <w:t>3379/08.07.2024</w:t>
      </w:r>
      <w:r w:rsidRPr="005B14B9">
        <w:rPr>
          <w:rFonts w:ascii="Arial" w:eastAsia="Arial" w:hAnsi="Arial" w:cs="Arial"/>
          <w:color w:val="FF0000"/>
          <w:sz w:val="20"/>
          <w:szCs w:val="20"/>
        </w:rPr>
        <w:t xml:space="preserve">; </w:t>
      </w:r>
    </w:p>
    <w:p w14:paraId="26F74A3C" w14:textId="0B8FB94F" w:rsidR="00776060" w:rsidRPr="005B14B9" w:rsidRDefault="00776060" w:rsidP="00776060">
      <w:pPr>
        <w:numPr>
          <w:ilvl w:val="0"/>
          <w:numId w:val="6"/>
        </w:numPr>
        <w:spacing w:after="0" w:line="248" w:lineRule="auto"/>
        <w:ind w:hanging="281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hAnsi="Arial" w:cs="Arial"/>
          <w:sz w:val="20"/>
          <w:szCs w:val="20"/>
        </w:rPr>
        <w:t xml:space="preserve">Procesul -verbal </w:t>
      </w:r>
      <w:r w:rsidRPr="005B14B9">
        <w:rPr>
          <w:rFonts w:ascii="Arial" w:eastAsia="Arial" w:hAnsi="Arial" w:cs="Arial"/>
          <w:sz w:val="20"/>
          <w:szCs w:val="20"/>
        </w:rPr>
        <w:t>nr.</w:t>
      </w:r>
      <w:r w:rsidR="007C0892" w:rsidRPr="007C0892">
        <w:rPr>
          <w:rFonts w:ascii="Arial" w:eastAsia="Arial" w:hAnsi="Arial" w:cs="Arial"/>
          <w:color w:val="auto"/>
          <w:sz w:val="20"/>
          <w:szCs w:val="20"/>
        </w:rPr>
        <w:t>3359/05.07.2024</w:t>
      </w:r>
      <w:r w:rsidRPr="007C0892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5B14B9">
        <w:rPr>
          <w:rFonts w:ascii="Arial" w:eastAsia="Arial" w:hAnsi="Arial" w:cs="Arial"/>
          <w:sz w:val="20"/>
          <w:szCs w:val="20"/>
        </w:rPr>
        <w:t>al comisiei  al comisiei speciale pentru întocmirea inventarului bunurilor ce alcătuiesc domeniul public si privat al comunei;</w:t>
      </w:r>
    </w:p>
    <w:p w14:paraId="77E7B117" w14:textId="77777777" w:rsidR="00776060" w:rsidRPr="005B14B9" w:rsidRDefault="00776060" w:rsidP="00776060">
      <w:pPr>
        <w:numPr>
          <w:ilvl w:val="0"/>
          <w:numId w:val="6"/>
        </w:numPr>
        <w:spacing w:after="0" w:line="248" w:lineRule="auto"/>
        <w:ind w:hanging="281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 xml:space="preserve">Avizul cu caracter consultativ al  comisiei de specialitate - economică, buget, finanțe, impozite și taxe, amenajarea teritoriului și patrimoniu, administrarea domeniului public și privat și agricultură si comisia juridica si de disciplina  a consiliului local al comunei Alexandru Odobescu; </w:t>
      </w:r>
    </w:p>
    <w:p w14:paraId="0E81C2A2" w14:textId="77777777" w:rsidR="00776060" w:rsidRPr="005B14B9" w:rsidRDefault="00776060" w:rsidP="00776060">
      <w:pPr>
        <w:numPr>
          <w:ilvl w:val="0"/>
          <w:numId w:val="6"/>
        </w:numPr>
        <w:spacing w:after="0" w:line="240" w:lineRule="auto"/>
        <w:ind w:hanging="281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 xml:space="preserve">Dispoziția primarului comunei Alexandru Odobescu </w:t>
      </w:r>
      <w:r w:rsidRPr="005B14B9">
        <w:rPr>
          <w:rFonts w:ascii="Arial" w:hAnsi="Arial" w:cs="Arial"/>
          <w:sz w:val="20"/>
          <w:szCs w:val="20"/>
        </w:rPr>
        <w:t xml:space="preserve">37/13.03.2023 </w:t>
      </w:r>
      <w:r w:rsidRPr="005B14B9">
        <w:rPr>
          <w:rFonts w:ascii="Arial" w:eastAsia="Arial" w:hAnsi="Arial" w:cs="Arial"/>
          <w:sz w:val="20"/>
          <w:szCs w:val="20"/>
        </w:rPr>
        <w:t xml:space="preserve">privind constituirea, la nivelul unității administrative-teritoriale, a comisiei speciale pentru întocmirea și actualizarea inventarului bunurilor care alcătuiesc domeniul public și privat al comunei Alexandru Odobescu; </w:t>
      </w:r>
    </w:p>
    <w:p w14:paraId="01B3065F" w14:textId="2994D756" w:rsidR="004D41FA" w:rsidRPr="005B14B9" w:rsidRDefault="00776060" w:rsidP="00E82B25">
      <w:pPr>
        <w:spacing w:after="0"/>
        <w:ind w:left="876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>În temeiul dispozițiilor art.129 alin.(1), alin.(2) lit.</w:t>
      </w:r>
      <w:r w:rsidR="00E82B25">
        <w:rPr>
          <w:rFonts w:ascii="Arial" w:eastAsia="Arial" w:hAnsi="Arial" w:cs="Arial"/>
          <w:sz w:val="20"/>
          <w:szCs w:val="20"/>
        </w:rPr>
        <w:t xml:space="preserve"> </w:t>
      </w:r>
      <w:r w:rsidRPr="005B14B9">
        <w:rPr>
          <w:rFonts w:ascii="Arial" w:eastAsia="Arial" w:hAnsi="Arial" w:cs="Arial"/>
          <w:sz w:val="20"/>
          <w:szCs w:val="20"/>
        </w:rPr>
        <w:t>c) și alin.(14), art.133, art.139, art.196 alin.(1) lit.</w:t>
      </w:r>
      <w:r w:rsidR="00E82B25">
        <w:rPr>
          <w:rFonts w:ascii="Arial" w:eastAsia="Arial" w:hAnsi="Arial" w:cs="Arial"/>
          <w:sz w:val="20"/>
          <w:szCs w:val="20"/>
        </w:rPr>
        <w:t xml:space="preserve"> </w:t>
      </w:r>
      <w:r w:rsidRPr="005B14B9">
        <w:rPr>
          <w:rFonts w:ascii="Arial" w:eastAsia="Arial" w:hAnsi="Arial" w:cs="Arial"/>
          <w:sz w:val="20"/>
          <w:szCs w:val="20"/>
        </w:rPr>
        <w:t>a), art.197, art.200 și art.243 din Codul administrativ aprobat prin Ordonanța de Urgență nr. 57/2019, cu modificările și completările ulterioare,</w:t>
      </w:r>
      <w:r w:rsidRPr="005B14B9">
        <w:rPr>
          <w:rFonts w:ascii="Arial" w:eastAsia="Times New Roman" w:hAnsi="Arial" w:cs="Arial"/>
          <w:sz w:val="20"/>
          <w:szCs w:val="20"/>
        </w:rPr>
        <w:t xml:space="preserve"> </w:t>
      </w:r>
      <w:r w:rsidRPr="005B14B9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C0809E8" w14:textId="77777777" w:rsidR="004D41FA" w:rsidRPr="005B14B9" w:rsidRDefault="00000000">
      <w:pPr>
        <w:spacing w:after="0"/>
        <w:ind w:left="10" w:right="6" w:hanging="10"/>
        <w:jc w:val="center"/>
        <w:rPr>
          <w:rFonts w:ascii="Arial" w:hAnsi="Arial" w:cs="Arial"/>
          <w:sz w:val="20"/>
          <w:szCs w:val="20"/>
        </w:rPr>
      </w:pPr>
      <w:r w:rsidRPr="005B14B9">
        <w:rPr>
          <w:rFonts w:ascii="Arial" w:eastAsia="Times New Roman" w:hAnsi="Arial" w:cs="Arial"/>
          <w:b/>
          <w:sz w:val="20"/>
          <w:szCs w:val="20"/>
        </w:rPr>
        <w:t xml:space="preserve">HOTĂRĂŞTE: </w:t>
      </w:r>
    </w:p>
    <w:p w14:paraId="6B70E73E" w14:textId="77777777" w:rsidR="004D41FA" w:rsidRDefault="00000000">
      <w:pPr>
        <w:spacing w:after="0"/>
        <w:ind w:left="63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14B9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C11D93C" w14:textId="77777777" w:rsidR="003E11DB" w:rsidRDefault="00000000">
      <w:pPr>
        <w:spacing w:after="3" w:line="249" w:lineRule="auto"/>
        <w:ind w:firstLine="526"/>
        <w:jc w:val="both"/>
        <w:rPr>
          <w:bCs/>
          <w:iCs/>
          <w:sz w:val="20"/>
          <w:szCs w:val="20"/>
        </w:rPr>
      </w:pPr>
      <w:r w:rsidRPr="005B14B9">
        <w:rPr>
          <w:rFonts w:ascii="Arial" w:eastAsia="Times New Roman" w:hAnsi="Arial" w:cs="Arial"/>
          <w:b/>
          <w:sz w:val="20"/>
          <w:szCs w:val="20"/>
        </w:rPr>
        <w:t>Art. 1.</w:t>
      </w:r>
      <w:r w:rsidRPr="005B14B9">
        <w:rPr>
          <w:rFonts w:ascii="Arial" w:eastAsia="Times New Roman" w:hAnsi="Arial" w:cs="Arial"/>
          <w:sz w:val="20"/>
          <w:szCs w:val="20"/>
        </w:rPr>
        <w:t xml:space="preserve"> </w:t>
      </w:r>
      <w:r w:rsidR="00D01029" w:rsidRPr="00A57A93">
        <w:rPr>
          <w:b/>
          <w:bCs/>
          <w:sz w:val="20"/>
          <w:szCs w:val="20"/>
        </w:rPr>
        <w:t>–I</w:t>
      </w:r>
      <w:r w:rsidR="00D01029" w:rsidRPr="00A57A93">
        <w:rPr>
          <w:bCs/>
          <w:iCs/>
          <w:sz w:val="20"/>
          <w:szCs w:val="20"/>
        </w:rPr>
        <w:t xml:space="preserve">nventarul bunurilor care aparțin domeniului </w:t>
      </w:r>
      <w:r w:rsidR="003E11DB">
        <w:rPr>
          <w:bCs/>
          <w:iCs/>
          <w:sz w:val="20"/>
          <w:szCs w:val="20"/>
        </w:rPr>
        <w:t>privat</w:t>
      </w:r>
      <w:r w:rsidR="00D01029" w:rsidRPr="00A57A93">
        <w:rPr>
          <w:bCs/>
          <w:iCs/>
          <w:sz w:val="20"/>
          <w:szCs w:val="20"/>
        </w:rPr>
        <w:t xml:space="preserve"> al comunei Alexandru Odobescu, județul Călărași însușit prin Hotărârea  Consiliului Local nr.</w:t>
      </w:r>
      <w:r w:rsidR="003E11DB">
        <w:rPr>
          <w:bCs/>
          <w:iCs/>
          <w:sz w:val="20"/>
          <w:szCs w:val="20"/>
        </w:rPr>
        <w:t xml:space="preserve">63/2023 </w:t>
      </w:r>
      <w:r w:rsidR="003E11DB" w:rsidRPr="00A57A93">
        <w:rPr>
          <w:bCs/>
          <w:iCs/>
          <w:sz w:val="20"/>
          <w:szCs w:val="20"/>
        </w:rPr>
        <w:t xml:space="preserve">se modifica si se completează după cum urmează: </w:t>
      </w:r>
    </w:p>
    <w:p w14:paraId="5BC02754" w14:textId="77777777" w:rsidR="00A178F0" w:rsidRDefault="003E11DB">
      <w:pPr>
        <w:spacing w:after="3" w:line="249" w:lineRule="auto"/>
        <w:ind w:firstLine="526"/>
        <w:jc w:val="both"/>
        <w:rPr>
          <w:b/>
          <w:iCs/>
          <w:sz w:val="20"/>
          <w:szCs w:val="20"/>
        </w:rPr>
      </w:pPr>
      <w:r w:rsidRPr="00A57A93">
        <w:rPr>
          <w:b/>
          <w:iCs/>
          <w:sz w:val="20"/>
          <w:szCs w:val="20"/>
        </w:rPr>
        <w:t>a)</w:t>
      </w:r>
    </w:p>
    <w:p w14:paraId="4B7CE9F2" w14:textId="159ECE12" w:rsidR="003E11DB" w:rsidRDefault="00A178F0" w:rsidP="00C75BFF">
      <w:pPr>
        <w:spacing w:after="3" w:line="249" w:lineRule="auto"/>
        <w:ind w:firstLine="526"/>
        <w:jc w:val="both"/>
        <w:rPr>
          <w:rFonts w:ascii="Arial" w:hAnsi="Arial" w:cs="Arial"/>
          <w:sz w:val="20"/>
          <w:szCs w:val="20"/>
        </w:rPr>
      </w:pPr>
      <w:r>
        <w:rPr>
          <w:b/>
          <w:iCs/>
          <w:sz w:val="20"/>
          <w:szCs w:val="20"/>
        </w:rPr>
        <w:t>a.1</w:t>
      </w:r>
      <w:r w:rsidR="003E11DB" w:rsidRPr="00A57A93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- </w:t>
      </w:r>
      <w:r w:rsidR="003E11DB" w:rsidRPr="00A178F0">
        <w:rPr>
          <w:rFonts w:ascii="Arial" w:hAnsi="Arial" w:cs="Arial"/>
          <w:b/>
          <w:iCs/>
          <w:sz w:val="20"/>
          <w:szCs w:val="20"/>
        </w:rPr>
        <w:t>la poziția nr. 9</w:t>
      </w:r>
      <w:r w:rsidR="003E11DB" w:rsidRPr="00A178F0">
        <w:rPr>
          <w:rFonts w:ascii="Arial" w:hAnsi="Arial" w:cs="Arial"/>
          <w:bCs/>
          <w:iCs/>
          <w:sz w:val="20"/>
          <w:szCs w:val="20"/>
        </w:rPr>
        <w:t>; coloana 1-,, Codul de clasificare” va avea următorul cuprins:  „9.2.1”, coloana 2-,,"Denumirea bunului" va avea următorul cuprins: „</w:t>
      </w:r>
      <w:r w:rsidR="003E11DB" w:rsidRPr="00A178F0">
        <w:rPr>
          <w:rFonts w:ascii="Arial" w:hAnsi="Arial" w:cs="Arial"/>
          <w:sz w:val="20"/>
          <w:szCs w:val="20"/>
        </w:rPr>
        <w:t xml:space="preserve">Teren </w:t>
      </w:r>
      <w:r w:rsidRPr="00A178F0">
        <w:rPr>
          <w:rFonts w:ascii="Arial" w:hAnsi="Arial" w:cs="Arial"/>
          <w:sz w:val="20"/>
          <w:szCs w:val="20"/>
        </w:rPr>
        <w:t>intravilan</w:t>
      </w:r>
      <w:r w:rsidR="003E11DB" w:rsidRPr="00A178F0">
        <w:rPr>
          <w:rFonts w:ascii="Arial" w:hAnsi="Arial" w:cs="Arial"/>
          <w:sz w:val="20"/>
          <w:szCs w:val="20"/>
        </w:rPr>
        <w:t>”</w:t>
      </w:r>
      <w:r w:rsidR="003E11DB" w:rsidRPr="00A178F0">
        <w:rPr>
          <w:rFonts w:ascii="Arial" w:hAnsi="Arial" w:cs="Arial"/>
          <w:bCs/>
          <w:iCs/>
          <w:sz w:val="20"/>
          <w:szCs w:val="20"/>
        </w:rPr>
        <w:t>,  coloana 3,, Elemente de identificare” va avea următorul cuprins:</w:t>
      </w:r>
      <w:r w:rsidR="003E11DB" w:rsidRPr="00A178F0">
        <w:rPr>
          <w:rFonts w:ascii="Arial" w:hAnsi="Arial" w:cs="Arial"/>
          <w:sz w:val="20"/>
          <w:szCs w:val="20"/>
        </w:rPr>
        <w:t xml:space="preserve"> </w:t>
      </w:r>
      <w:r w:rsidR="003E11DB" w:rsidRPr="005C5DFD">
        <w:rPr>
          <w:rFonts w:ascii="Arial" w:hAnsi="Arial" w:cs="Arial"/>
          <w:color w:val="auto"/>
          <w:sz w:val="20"/>
          <w:szCs w:val="20"/>
        </w:rPr>
        <w:t>„suprafața teren 9.000 mp, nr cadastral 24102 tarla 65/4, parcela 1,</w:t>
      </w:r>
      <w:r w:rsidR="00535564">
        <w:rPr>
          <w:rFonts w:ascii="Arial" w:hAnsi="Arial" w:cs="Arial"/>
          <w:color w:val="auto"/>
          <w:sz w:val="20"/>
          <w:szCs w:val="20"/>
        </w:rPr>
        <w:t xml:space="preserve"> lot 1,</w:t>
      </w:r>
      <w:r w:rsidR="003E11DB" w:rsidRPr="005C5DFD">
        <w:rPr>
          <w:rFonts w:ascii="Arial" w:hAnsi="Arial" w:cs="Arial"/>
          <w:color w:val="auto"/>
          <w:sz w:val="20"/>
          <w:szCs w:val="20"/>
        </w:rPr>
        <w:t xml:space="preserve"> </w:t>
      </w:r>
      <w:r w:rsidR="003E11DB" w:rsidRPr="005C5DFD">
        <w:rPr>
          <w:rFonts w:ascii="Arial" w:eastAsia="Times New Roman" w:hAnsi="Arial" w:cs="Arial"/>
          <w:color w:val="auto"/>
          <w:sz w:val="20"/>
          <w:szCs w:val="20"/>
        </w:rPr>
        <w:t xml:space="preserve">Categoria de folosință intravilan – arabil izlaz comunal. Vecinătăți: N- Balta Berza </w:t>
      </w:r>
      <w:proofErr w:type="spellStart"/>
      <w:r w:rsidR="003E11DB" w:rsidRPr="005C5DFD">
        <w:rPr>
          <w:rFonts w:ascii="Arial" w:eastAsia="Times New Roman" w:hAnsi="Arial" w:cs="Arial"/>
          <w:color w:val="auto"/>
          <w:sz w:val="20"/>
          <w:szCs w:val="20"/>
        </w:rPr>
        <w:t>Galatui</w:t>
      </w:r>
      <w:proofErr w:type="spellEnd"/>
      <w:r w:rsidR="003E11DB" w:rsidRPr="005C5DFD">
        <w:rPr>
          <w:rFonts w:ascii="Arial" w:eastAsia="Times New Roman" w:hAnsi="Arial" w:cs="Arial"/>
          <w:color w:val="auto"/>
          <w:sz w:val="20"/>
          <w:szCs w:val="20"/>
        </w:rPr>
        <w:t xml:space="preserve"> , S- teren izlaz comunal </w:t>
      </w:r>
      <w:r w:rsidR="003E11DB" w:rsidRPr="005C5DFD">
        <w:rPr>
          <w:rFonts w:ascii="Arial" w:eastAsia="Times New Roman" w:hAnsi="Arial" w:cs="Arial"/>
          <w:color w:val="auto"/>
          <w:sz w:val="20"/>
          <w:szCs w:val="20"/>
        </w:rPr>
        <w:lastRenderedPageBreak/>
        <w:t xml:space="preserve">proprietate privata comuna Alexandru Odobescu, E – DJ 307A </w:t>
      </w:r>
      <w:r w:rsidR="003E11DB" w:rsidRPr="00A178F0">
        <w:rPr>
          <w:rFonts w:ascii="Arial" w:eastAsia="Times New Roman" w:hAnsi="Arial" w:cs="Arial"/>
          <w:color w:val="auto"/>
          <w:sz w:val="20"/>
          <w:szCs w:val="20"/>
        </w:rPr>
        <w:t>; V – teren izlaz comunal proprietate privata comuna Alexandru</w:t>
      </w:r>
      <w:r w:rsidR="003E11DB" w:rsidRPr="00A178F0">
        <w:rPr>
          <w:rFonts w:ascii="Arial" w:hAnsi="Arial" w:cs="Arial"/>
          <w:sz w:val="20"/>
          <w:szCs w:val="20"/>
        </w:rPr>
        <w:t xml:space="preserve">  ;  4-,,Anul dobândirii sau, după caz al darii in folosință" va avea următorul cuprins: „2003”, coloana 5 ,, Valoarea de inventar" va avea următorul cuprins:”20.130,03”, coloana 6 , „Situație juridica actuala" va avea următorul cuprins : „ Act dezmembrare 756/04.03.2024, CF nr. 24102  ALEXANDRU ODOBESCU</w:t>
      </w:r>
      <w:r>
        <w:rPr>
          <w:rFonts w:ascii="Arial" w:hAnsi="Arial" w:cs="Arial"/>
          <w:sz w:val="20"/>
          <w:szCs w:val="20"/>
        </w:rPr>
        <w:t>;</w:t>
      </w:r>
    </w:p>
    <w:p w14:paraId="658C3D03" w14:textId="5E8AC5EA" w:rsidR="00A178F0" w:rsidRDefault="00A178F0" w:rsidP="00C75BFF">
      <w:pPr>
        <w:ind w:firstLine="526"/>
        <w:jc w:val="both"/>
        <w:rPr>
          <w:rFonts w:ascii="Arial" w:hAnsi="Arial" w:cs="Arial"/>
          <w:sz w:val="20"/>
          <w:szCs w:val="20"/>
        </w:rPr>
      </w:pPr>
      <w:r w:rsidRPr="005C5DFD">
        <w:rPr>
          <w:rFonts w:ascii="Arial" w:hAnsi="Arial" w:cs="Arial"/>
          <w:b/>
          <w:bCs/>
          <w:sz w:val="20"/>
          <w:szCs w:val="20"/>
        </w:rPr>
        <w:t>a.2</w:t>
      </w:r>
      <w:r>
        <w:rPr>
          <w:rFonts w:ascii="Arial" w:hAnsi="Arial" w:cs="Arial"/>
          <w:sz w:val="20"/>
          <w:szCs w:val="20"/>
        </w:rPr>
        <w:t xml:space="preserve"> - </w:t>
      </w:r>
      <w:r w:rsidRPr="00A178F0">
        <w:rPr>
          <w:rFonts w:ascii="Arial" w:hAnsi="Arial" w:cs="Arial"/>
          <w:b/>
          <w:iCs/>
          <w:sz w:val="20"/>
          <w:szCs w:val="20"/>
        </w:rPr>
        <w:t xml:space="preserve">la poziția nr. </w:t>
      </w:r>
      <w:r>
        <w:rPr>
          <w:rFonts w:ascii="Arial" w:hAnsi="Arial" w:cs="Arial"/>
          <w:b/>
          <w:iCs/>
          <w:sz w:val="20"/>
          <w:szCs w:val="20"/>
        </w:rPr>
        <w:t>4</w:t>
      </w:r>
      <w:r w:rsidR="006B0244">
        <w:rPr>
          <w:rFonts w:ascii="Arial" w:hAnsi="Arial" w:cs="Arial"/>
          <w:b/>
          <w:iCs/>
          <w:sz w:val="20"/>
          <w:szCs w:val="20"/>
        </w:rPr>
        <w:t>4</w:t>
      </w:r>
      <w:r w:rsidRPr="00A178F0">
        <w:rPr>
          <w:rFonts w:ascii="Arial" w:hAnsi="Arial" w:cs="Arial"/>
          <w:bCs/>
          <w:iCs/>
          <w:sz w:val="20"/>
          <w:szCs w:val="20"/>
        </w:rPr>
        <w:t>; coloana 1-,, Codul de clasificare” va avea următorul cuprins:  „9.2.1”, coloana 2-,,"Denumirea bunului" va avea următorul cuprins: „</w:t>
      </w:r>
      <w:r>
        <w:rPr>
          <w:rFonts w:ascii="Arial" w:hAnsi="Arial" w:cs="Arial"/>
          <w:sz w:val="20"/>
          <w:szCs w:val="20"/>
        </w:rPr>
        <w:t>Izlaz comunal</w:t>
      </w:r>
      <w:r w:rsidRPr="00A178F0">
        <w:rPr>
          <w:rFonts w:ascii="Arial" w:hAnsi="Arial" w:cs="Arial"/>
          <w:sz w:val="20"/>
          <w:szCs w:val="20"/>
        </w:rPr>
        <w:t>”</w:t>
      </w:r>
      <w:r w:rsidRPr="00A178F0">
        <w:rPr>
          <w:rFonts w:ascii="Arial" w:hAnsi="Arial" w:cs="Arial"/>
          <w:bCs/>
          <w:iCs/>
          <w:sz w:val="20"/>
          <w:szCs w:val="20"/>
        </w:rPr>
        <w:t xml:space="preserve">,  coloana 3,, </w:t>
      </w:r>
      <w:bookmarkStart w:id="2" w:name="_Hlk171419097"/>
      <w:r>
        <w:rPr>
          <w:rFonts w:ascii="Times New Roman" w:eastAsia="Times New Roman" w:hAnsi="Times New Roman" w:cs="Times New Roman"/>
          <w:color w:val="auto"/>
          <w:sz w:val="24"/>
        </w:rPr>
        <w:t xml:space="preserve">Situat in satul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</w:rPr>
        <w:t>Galatui</w:t>
      </w:r>
      <w:proofErr w:type="spellEnd"/>
      <w:r w:rsidR="004123D2">
        <w:rPr>
          <w:rFonts w:ascii="Times New Roman" w:eastAsia="Times New Roman" w:hAnsi="Times New Roman" w:cs="Times New Roman"/>
          <w:color w:val="auto"/>
          <w:sz w:val="24"/>
        </w:rPr>
        <w:t xml:space="preserve"> str. Lacului nr. 4</w:t>
      </w:r>
      <w:r>
        <w:rPr>
          <w:rFonts w:ascii="Times New Roman" w:eastAsia="Times New Roman" w:hAnsi="Times New Roman" w:cs="Times New Roman"/>
          <w:color w:val="auto"/>
          <w:sz w:val="24"/>
        </w:rPr>
        <w:t>, Tarla 65/4, parcela 1, in suprafață 13.550 m.p., Categoria de folosință teren arabil intravilan . Vecinătăți: N -</w:t>
      </w:r>
      <w:r w:rsidR="005C5DFD">
        <w:rPr>
          <w:rFonts w:ascii="Times New Roman" w:eastAsia="Times New Roman" w:hAnsi="Times New Roman" w:cs="Times New Roman"/>
          <w:color w:val="auto"/>
          <w:sz w:val="24"/>
        </w:rPr>
        <w:t>nr. cadastral 23951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, S- </w:t>
      </w:r>
      <w:r w:rsidR="005C5DFD">
        <w:rPr>
          <w:color w:val="auto"/>
        </w:rPr>
        <w:t>strada</w:t>
      </w:r>
      <w:r>
        <w:rPr>
          <w:rFonts w:ascii="Times New Roman" w:eastAsia="Times New Roman" w:hAnsi="Times New Roman" w:cs="Times New Roman"/>
          <w:color w:val="auto"/>
          <w:sz w:val="24"/>
        </w:rPr>
        <w:t>; E –</w:t>
      </w:r>
      <w:r w:rsidRPr="00536787">
        <w:rPr>
          <w:color w:val="auto"/>
        </w:rPr>
        <w:t xml:space="preserve"> </w:t>
      </w:r>
      <w:r w:rsidR="005C5DFD">
        <w:rPr>
          <w:color w:val="auto"/>
        </w:rPr>
        <w:t>nr. cadastral 24138 si 23951</w:t>
      </w:r>
      <w:r w:rsidRPr="00536787">
        <w:rPr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; V -  </w:t>
      </w:r>
      <w:r w:rsidR="005C5DFD">
        <w:rPr>
          <w:color w:val="auto"/>
        </w:rPr>
        <w:t>nr. cadastral 23804 si 23803</w:t>
      </w:r>
      <w:r>
        <w:rPr>
          <w:color w:val="auto"/>
        </w:rPr>
        <w:t>.</w:t>
      </w:r>
      <w:bookmarkEnd w:id="2"/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A178F0">
        <w:rPr>
          <w:rFonts w:ascii="Arial" w:hAnsi="Arial" w:cs="Arial"/>
          <w:sz w:val="20"/>
          <w:szCs w:val="20"/>
        </w:rPr>
        <w:t>4-,,Anul dobândirii sau, după caz al darii in folosință" va avea următorul cuprins: „2003”, coloana 5 ,, Valoarea de inventar" va avea următorul cuprins:”</w:t>
      </w:r>
      <w:r w:rsidR="005C5DFD">
        <w:rPr>
          <w:rFonts w:ascii="Arial" w:hAnsi="Arial" w:cs="Arial"/>
          <w:sz w:val="20"/>
          <w:szCs w:val="20"/>
        </w:rPr>
        <w:t>33.265,20</w:t>
      </w:r>
      <w:r w:rsidRPr="00A178F0">
        <w:rPr>
          <w:rFonts w:ascii="Arial" w:hAnsi="Arial" w:cs="Arial"/>
          <w:sz w:val="20"/>
          <w:szCs w:val="20"/>
        </w:rPr>
        <w:t xml:space="preserve">”, coloana 6 , „Situație juridica actuala" va avea următorul cuprins : „ Act dezmembrare </w:t>
      </w:r>
      <w:r w:rsidR="005C5DFD">
        <w:rPr>
          <w:rFonts w:ascii="Arial" w:hAnsi="Arial" w:cs="Arial"/>
          <w:sz w:val="20"/>
          <w:szCs w:val="20"/>
        </w:rPr>
        <w:t>1424/17.04.2024</w:t>
      </w:r>
      <w:r w:rsidRPr="00A178F0">
        <w:rPr>
          <w:rFonts w:ascii="Arial" w:hAnsi="Arial" w:cs="Arial"/>
          <w:sz w:val="20"/>
          <w:szCs w:val="20"/>
        </w:rPr>
        <w:t>, CF nr. 24</w:t>
      </w:r>
      <w:r w:rsidR="005C5DFD">
        <w:rPr>
          <w:rFonts w:ascii="Arial" w:hAnsi="Arial" w:cs="Arial"/>
          <w:sz w:val="20"/>
          <w:szCs w:val="20"/>
        </w:rPr>
        <w:t>139</w:t>
      </w:r>
      <w:r w:rsidRPr="00A178F0">
        <w:rPr>
          <w:rFonts w:ascii="Arial" w:hAnsi="Arial" w:cs="Arial"/>
          <w:sz w:val="20"/>
          <w:szCs w:val="20"/>
        </w:rPr>
        <w:t xml:space="preserve">  ALEXANDRU ODOBESCU</w:t>
      </w:r>
      <w:r>
        <w:rPr>
          <w:rFonts w:ascii="Arial" w:hAnsi="Arial" w:cs="Arial"/>
          <w:sz w:val="20"/>
          <w:szCs w:val="20"/>
        </w:rPr>
        <w:t>;</w:t>
      </w:r>
    </w:p>
    <w:p w14:paraId="2D474077" w14:textId="04462E63" w:rsidR="005C5DFD" w:rsidRPr="005B14B9" w:rsidRDefault="005C5DFD" w:rsidP="005C5DFD">
      <w:pPr>
        <w:spacing w:after="0"/>
        <w:ind w:left="63"/>
        <w:jc w:val="both"/>
        <w:rPr>
          <w:rFonts w:ascii="Arial" w:hAnsi="Arial" w:cs="Arial"/>
          <w:sz w:val="20"/>
          <w:szCs w:val="20"/>
        </w:rPr>
      </w:pPr>
      <w:r w:rsidRPr="00A57A93">
        <w:rPr>
          <w:rFonts w:ascii="Arial Narrow" w:hAnsi="Arial Narrow"/>
          <w:b/>
          <w:bCs/>
          <w:sz w:val="20"/>
          <w:szCs w:val="20"/>
        </w:rPr>
        <w:t xml:space="preserve">b) </w:t>
      </w:r>
      <w:r w:rsidRPr="00A57A93">
        <w:rPr>
          <w:rFonts w:ascii="Arial Narrow" w:hAnsi="Arial Narrow"/>
          <w:sz w:val="20"/>
          <w:szCs w:val="20"/>
        </w:rPr>
        <w:t>După poziția nr.</w:t>
      </w:r>
      <w:r w:rsidR="00F6136B" w:rsidRPr="00F6136B">
        <w:rPr>
          <w:rFonts w:ascii="Arial Narrow" w:hAnsi="Arial Narrow"/>
          <w:color w:val="auto"/>
          <w:sz w:val="20"/>
          <w:szCs w:val="20"/>
        </w:rPr>
        <w:t>60</w:t>
      </w:r>
      <w:r w:rsidRPr="00F6136B">
        <w:rPr>
          <w:rFonts w:ascii="Arial Narrow" w:hAnsi="Arial Narrow"/>
          <w:color w:val="auto"/>
          <w:sz w:val="20"/>
          <w:szCs w:val="20"/>
        </w:rPr>
        <w:t xml:space="preserve"> se introduc patru noi poziții, pozițiile </w:t>
      </w:r>
      <w:r w:rsidRPr="00F6136B">
        <w:rPr>
          <w:bCs/>
          <w:iCs/>
          <w:color w:val="auto"/>
          <w:sz w:val="20"/>
          <w:szCs w:val="20"/>
        </w:rPr>
        <w:t xml:space="preserve"> </w:t>
      </w:r>
      <w:r w:rsidR="00F6136B" w:rsidRPr="00F6136B">
        <w:rPr>
          <w:bCs/>
          <w:iCs/>
          <w:color w:val="auto"/>
          <w:sz w:val="20"/>
          <w:szCs w:val="20"/>
        </w:rPr>
        <w:t>61-67</w:t>
      </w:r>
      <w:r w:rsidRPr="00F6136B">
        <w:rPr>
          <w:bCs/>
          <w:iCs/>
          <w:color w:val="auto"/>
          <w:sz w:val="20"/>
          <w:szCs w:val="20"/>
        </w:rPr>
        <w:t xml:space="preserve"> </w:t>
      </w:r>
      <w:r w:rsidRPr="00A57A93">
        <w:rPr>
          <w:bCs/>
          <w:iCs/>
          <w:sz w:val="20"/>
          <w:szCs w:val="20"/>
        </w:rPr>
        <w:t>conform anexei  care face parte la prezenta hotărâre</w:t>
      </w:r>
    </w:p>
    <w:p w14:paraId="3B351ACB" w14:textId="2B3DC741" w:rsidR="004D41FA" w:rsidRPr="005B14B9" w:rsidRDefault="00000000">
      <w:pPr>
        <w:spacing w:after="3" w:line="249" w:lineRule="auto"/>
        <w:ind w:firstLine="526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Times New Roman" w:hAnsi="Arial" w:cs="Arial"/>
          <w:b/>
          <w:sz w:val="20"/>
          <w:szCs w:val="20"/>
        </w:rPr>
        <w:t xml:space="preserve">Art. 2. </w:t>
      </w:r>
      <w:r w:rsidR="00776060" w:rsidRPr="005B14B9">
        <w:rPr>
          <w:rFonts w:ascii="Arial" w:eastAsia="Times New Roman" w:hAnsi="Arial" w:cs="Arial"/>
          <w:sz w:val="20"/>
          <w:szCs w:val="20"/>
        </w:rPr>
        <w:t>Compartimentele:</w:t>
      </w:r>
      <w:r w:rsidRPr="005B14B9">
        <w:rPr>
          <w:rFonts w:ascii="Arial" w:eastAsia="Times New Roman" w:hAnsi="Arial" w:cs="Arial"/>
          <w:sz w:val="20"/>
          <w:szCs w:val="20"/>
        </w:rPr>
        <w:t xml:space="preserve"> Urbanism </w:t>
      </w:r>
      <w:r w:rsidR="006052CE" w:rsidRPr="005B14B9">
        <w:rPr>
          <w:rFonts w:ascii="Arial" w:eastAsia="Times New Roman" w:hAnsi="Arial" w:cs="Arial"/>
          <w:sz w:val="20"/>
          <w:szCs w:val="20"/>
        </w:rPr>
        <w:t>și</w:t>
      </w:r>
      <w:r w:rsidRPr="005B14B9">
        <w:rPr>
          <w:rFonts w:ascii="Arial" w:eastAsia="Times New Roman" w:hAnsi="Arial" w:cs="Arial"/>
          <w:sz w:val="20"/>
          <w:szCs w:val="20"/>
        </w:rPr>
        <w:t xml:space="preserve"> Amenajarea Teritoriului</w:t>
      </w:r>
      <w:r w:rsidR="00776060" w:rsidRPr="005B14B9">
        <w:rPr>
          <w:rFonts w:ascii="Arial" w:eastAsia="Times New Roman" w:hAnsi="Arial" w:cs="Arial"/>
          <w:sz w:val="20"/>
          <w:szCs w:val="20"/>
        </w:rPr>
        <w:t xml:space="preserve"> si financiar-contabil</w:t>
      </w:r>
      <w:r w:rsidRPr="005B14B9">
        <w:rPr>
          <w:rFonts w:ascii="Arial" w:eastAsia="Times New Roman" w:hAnsi="Arial" w:cs="Arial"/>
          <w:sz w:val="20"/>
          <w:szCs w:val="20"/>
        </w:rPr>
        <w:t xml:space="preserve"> din cadrul Primăriei </w:t>
      </w:r>
      <w:r w:rsidR="00776060" w:rsidRPr="005B14B9">
        <w:rPr>
          <w:rFonts w:ascii="Arial" w:eastAsia="Times New Roman" w:hAnsi="Arial" w:cs="Arial"/>
          <w:sz w:val="20"/>
          <w:szCs w:val="20"/>
        </w:rPr>
        <w:t>comunei Alexandru Odobescu</w:t>
      </w:r>
      <w:r w:rsidRPr="005B14B9">
        <w:rPr>
          <w:rFonts w:ascii="Arial" w:eastAsia="Times New Roman" w:hAnsi="Arial" w:cs="Arial"/>
          <w:sz w:val="20"/>
          <w:szCs w:val="20"/>
        </w:rPr>
        <w:t xml:space="preserve"> va asigura ducerea la îndeplinire a prevederilor prezentei hotărâri. </w:t>
      </w:r>
    </w:p>
    <w:p w14:paraId="5FE4E663" w14:textId="77777777" w:rsidR="005B14B9" w:rsidRPr="005B14B9" w:rsidRDefault="005B14B9" w:rsidP="005B14B9">
      <w:pPr>
        <w:spacing w:after="180" w:line="276" w:lineRule="auto"/>
        <w:ind w:left="-15" w:right="-4" w:firstLine="708"/>
        <w:jc w:val="both"/>
        <w:rPr>
          <w:rFonts w:ascii="Arial" w:hAnsi="Arial" w:cs="Arial"/>
          <w:sz w:val="20"/>
          <w:szCs w:val="20"/>
        </w:rPr>
      </w:pPr>
      <w:bookmarkStart w:id="3" w:name="_Hlk144889138"/>
      <w:r w:rsidRPr="005B14B9">
        <w:rPr>
          <w:rFonts w:ascii="Arial" w:eastAsia="Arial" w:hAnsi="Arial" w:cs="Arial"/>
          <w:b/>
          <w:sz w:val="20"/>
          <w:szCs w:val="20"/>
        </w:rPr>
        <w:t>Art.3.-</w:t>
      </w:r>
      <w:r w:rsidRPr="005B14B9">
        <w:rPr>
          <w:rFonts w:ascii="Arial" w:eastAsia="Arial" w:hAnsi="Arial" w:cs="Arial"/>
          <w:sz w:val="20"/>
          <w:szCs w:val="20"/>
        </w:rPr>
        <w:t xml:space="preserve"> Prezenta hotărâre poate fi atacată la instanța competentă, în condițiile și termenele prevăzute de Legea nr.554/2004, privind contenciosul administrativ, cu modificările și completările ulterioare. </w:t>
      </w:r>
    </w:p>
    <w:p w14:paraId="6B674632" w14:textId="77777777" w:rsidR="005B14B9" w:rsidRPr="005B14B9" w:rsidRDefault="005B14B9" w:rsidP="005B14B9">
      <w:pPr>
        <w:spacing w:after="192" w:line="24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b/>
          <w:sz w:val="20"/>
          <w:szCs w:val="20"/>
        </w:rPr>
        <w:t>Art.4</w:t>
      </w:r>
      <w:r w:rsidRPr="005B14B9">
        <w:rPr>
          <w:rFonts w:ascii="Arial" w:eastAsia="Arial" w:hAnsi="Arial" w:cs="Arial"/>
          <w:sz w:val="20"/>
          <w:szCs w:val="20"/>
        </w:rPr>
        <w:t xml:space="preserve">.- Prezenta hotărâre se va comunica prin grija secretarului general a UAT, în termenul prevăzut de lege: </w:t>
      </w:r>
    </w:p>
    <w:p w14:paraId="73FCCB05" w14:textId="77777777" w:rsidR="005B14B9" w:rsidRPr="005B14B9" w:rsidRDefault="005B14B9" w:rsidP="005B14B9">
      <w:pPr>
        <w:numPr>
          <w:ilvl w:val="0"/>
          <w:numId w:val="7"/>
        </w:numPr>
        <w:spacing w:after="5" w:line="250" w:lineRule="auto"/>
        <w:ind w:hanging="348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 xml:space="preserve">Instituției Prefectului – Județul Călărași </w:t>
      </w:r>
    </w:p>
    <w:p w14:paraId="44057D85" w14:textId="77777777" w:rsidR="005B14B9" w:rsidRPr="005B14B9" w:rsidRDefault="005B14B9" w:rsidP="005B14B9">
      <w:pPr>
        <w:numPr>
          <w:ilvl w:val="0"/>
          <w:numId w:val="7"/>
        </w:numPr>
        <w:spacing w:after="5" w:line="250" w:lineRule="auto"/>
        <w:ind w:hanging="348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 xml:space="preserve">Primarului comunei </w:t>
      </w:r>
    </w:p>
    <w:p w14:paraId="21AD3727" w14:textId="77777777" w:rsidR="005B14B9" w:rsidRPr="005B14B9" w:rsidRDefault="005B14B9" w:rsidP="005B14B9">
      <w:pPr>
        <w:numPr>
          <w:ilvl w:val="0"/>
          <w:numId w:val="7"/>
        </w:numPr>
        <w:spacing w:after="5" w:line="250" w:lineRule="auto"/>
        <w:ind w:hanging="348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 xml:space="preserve">Viceprimarului comunei </w:t>
      </w:r>
    </w:p>
    <w:p w14:paraId="0D2992DC" w14:textId="77777777" w:rsidR="005B14B9" w:rsidRPr="005B14B9" w:rsidRDefault="005B14B9" w:rsidP="005B14B9">
      <w:pPr>
        <w:numPr>
          <w:ilvl w:val="0"/>
          <w:numId w:val="7"/>
        </w:numPr>
        <w:spacing w:after="5" w:line="250" w:lineRule="auto"/>
        <w:ind w:hanging="348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 xml:space="preserve">Compartimentelor funcționale din aparatul de specialitate al primarului </w:t>
      </w:r>
    </w:p>
    <w:p w14:paraId="0EF3C489" w14:textId="77777777" w:rsidR="005B14B9" w:rsidRPr="005B14B9" w:rsidRDefault="005B14B9" w:rsidP="005B14B9">
      <w:pPr>
        <w:numPr>
          <w:ilvl w:val="0"/>
          <w:numId w:val="7"/>
        </w:numPr>
        <w:spacing w:after="5" w:line="250" w:lineRule="auto"/>
        <w:ind w:hanging="348"/>
        <w:rPr>
          <w:rFonts w:ascii="Arial" w:hAnsi="Arial" w:cs="Arial"/>
          <w:sz w:val="20"/>
          <w:szCs w:val="20"/>
        </w:rPr>
      </w:pPr>
      <w:r w:rsidRPr="005B14B9">
        <w:rPr>
          <w:rFonts w:ascii="Arial" w:eastAsia="Arial" w:hAnsi="Arial" w:cs="Arial"/>
          <w:sz w:val="20"/>
          <w:szCs w:val="20"/>
        </w:rPr>
        <w:t xml:space="preserve">În format electronic la pagina de internet www.primariaodobescu.ro/Monitorul Oficial Local și afișare la sediu. </w:t>
      </w:r>
    </w:p>
    <w:bookmarkEnd w:id="3"/>
    <w:p w14:paraId="2E256621" w14:textId="7ECB28B9" w:rsidR="004123D2" w:rsidRDefault="004123D2" w:rsidP="00E82B25">
      <w:pPr>
        <w:spacing w:after="0"/>
        <w:ind w:left="693"/>
        <w:rPr>
          <w:rFonts w:ascii="Arial" w:eastAsia="Arial" w:hAnsi="Arial" w:cs="Arial"/>
          <w:sz w:val="24"/>
        </w:rPr>
      </w:pPr>
    </w:p>
    <w:p w14:paraId="52E63D5D" w14:textId="77777777" w:rsidR="00E82B25" w:rsidRPr="005A4127" w:rsidRDefault="00E82B25" w:rsidP="00E82B25">
      <w:pPr>
        <w:rPr>
          <w:rFonts w:ascii="Arial" w:hAnsi="Arial" w:cs="Arial"/>
        </w:rPr>
      </w:pPr>
      <w:r w:rsidRPr="005A4127">
        <w:rPr>
          <w:rFonts w:ascii="Arial" w:hAnsi="Arial" w:cs="Arial"/>
        </w:rPr>
        <w:t>Președinte de ședință,</w:t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  <w:t>Contrasemnează,</w:t>
      </w:r>
    </w:p>
    <w:p w14:paraId="65CCF1DF" w14:textId="77777777" w:rsidR="00E82B25" w:rsidRPr="005A4127" w:rsidRDefault="00E82B25" w:rsidP="00E82B25">
      <w:pPr>
        <w:rPr>
          <w:rFonts w:ascii="Arial" w:hAnsi="Arial" w:cs="Arial"/>
        </w:rPr>
      </w:pPr>
      <w:r w:rsidRPr="005A4127">
        <w:rPr>
          <w:rFonts w:ascii="Arial" w:hAnsi="Arial" w:cs="Arial"/>
        </w:rPr>
        <w:t>BORDEIANU DUMITRU</w:t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  <w:t xml:space="preserve">      Secretar general al UAT</w:t>
      </w:r>
    </w:p>
    <w:p w14:paraId="0267F718" w14:textId="77777777" w:rsidR="00E82B25" w:rsidRDefault="00E82B25" w:rsidP="00E82B25">
      <w:pPr>
        <w:rPr>
          <w:rFonts w:ascii="Arial" w:hAnsi="Arial" w:cs="Arial"/>
        </w:rPr>
      </w:pP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 w:rsidRPr="005A41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5A4127">
        <w:rPr>
          <w:rFonts w:ascii="Arial" w:hAnsi="Arial" w:cs="Arial"/>
        </w:rPr>
        <w:t>ILIE DOINITA</w:t>
      </w:r>
    </w:p>
    <w:p w14:paraId="0158D78A" w14:textId="6262D9CB" w:rsidR="003C0D5B" w:rsidRPr="003C0D5B" w:rsidRDefault="003C0D5B" w:rsidP="003C0D5B">
      <w:pPr>
        <w:pStyle w:val="Corptext2"/>
        <w:spacing w:line="240" w:lineRule="auto"/>
      </w:pPr>
      <w:bookmarkStart w:id="4" w:name="_Hlk121471244"/>
      <w:r w:rsidRPr="003C0D5B">
        <w:t>Nr.  55</w:t>
      </w:r>
    </w:p>
    <w:p w14:paraId="48518B98" w14:textId="77777777" w:rsidR="003C0D5B" w:rsidRPr="003C0D5B" w:rsidRDefault="003C0D5B" w:rsidP="003C0D5B">
      <w:pPr>
        <w:pStyle w:val="Corptext2"/>
        <w:spacing w:line="240" w:lineRule="auto"/>
      </w:pPr>
      <w:r w:rsidRPr="003C0D5B">
        <w:t>Adoptată la comuna Alexandru Odobescu</w:t>
      </w:r>
    </w:p>
    <w:p w14:paraId="7B65247A" w14:textId="77777777" w:rsidR="003C0D5B" w:rsidRPr="003C0D5B" w:rsidRDefault="003C0D5B" w:rsidP="003C0D5B">
      <w:pPr>
        <w:rPr>
          <w:color w:val="auto"/>
          <w:sz w:val="20"/>
          <w:szCs w:val="20"/>
        </w:rPr>
      </w:pPr>
      <w:r w:rsidRPr="003C0D5B">
        <w:rPr>
          <w:color w:val="auto"/>
          <w:sz w:val="20"/>
          <w:szCs w:val="20"/>
        </w:rPr>
        <w:t>Astăzi:    17.07.2024</w:t>
      </w:r>
    </w:p>
    <w:p w14:paraId="723554F4" w14:textId="544733DA" w:rsidR="003C0D5B" w:rsidRDefault="003C0D5B" w:rsidP="003C0D5B">
      <w:pPr>
        <w:rPr>
          <w:sz w:val="20"/>
          <w:szCs w:val="20"/>
        </w:rPr>
      </w:pPr>
      <w:r w:rsidRPr="003C0D5B">
        <w:rPr>
          <w:color w:val="auto"/>
          <w:sz w:val="20"/>
          <w:szCs w:val="20"/>
        </w:rPr>
        <w:t xml:space="preserve"> Adoptată cu 10 voturi  </w:t>
      </w:r>
      <w:r>
        <w:rPr>
          <w:sz w:val="20"/>
          <w:szCs w:val="20"/>
        </w:rPr>
        <w:t xml:space="preserve">pentru , împotrivă </w:t>
      </w:r>
      <w:r>
        <w:rPr>
          <w:b/>
          <w:bCs/>
          <w:sz w:val="20"/>
          <w:szCs w:val="20"/>
        </w:rPr>
        <w:t>0</w:t>
      </w:r>
      <w:r>
        <w:rPr>
          <w:sz w:val="20"/>
          <w:szCs w:val="20"/>
        </w:rPr>
        <w:t xml:space="preserve"> , abțineri 0    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bookmarkEnd w:id="4"/>
    <w:p w14:paraId="697F0997" w14:textId="77777777" w:rsidR="00E82B25" w:rsidRDefault="00E82B25" w:rsidP="00E82B25">
      <w:pPr>
        <w:rPr>
          <w:rFonts w:ascii="Arial" w:hAnsi="Arial" w:cs="Arial"/>
        </w:rPr>
      </w:pPr>
    </w:p>
    <w:p w14:paraId="3BC13997" w14:textId="77777777" w:rsidR="00E82B25" w:rsidRDefault="00E82B25" w:rsidP="00E82B25">
      <w:pPr>
        <w:spacing w:after="0"/>
        <w:ind w:left="720"/>
        <w:rPr>
          <w:rFonts w:ascii="Times New Roman" w:eastAsia="Times New Roman" w:hAnsi="Times New Roman" w:cs="Times New Roman"/>
          <w:b/>
          <w:sz w:val="27"/>
        </w:rPr>
      </w:pPr>
    </w:p>
    <w:p w14:paraId="2D9D60C6" w14:textId="77777777" w:rsidR="004123D2" w:rsidRDefault="004123D2">
      <w:pPr>
        <w:spacing w:after="5" w:line="252" w:lineRule="auto"/>
        <w:ind w:left="31" w:hanging="10"/>
        <w:rPr>
          <w:rFonts w:ascii="Times New Roman" w:eastAsia="Times New Roman" w:hAnsi="Times New Roman" w:cs="Times New Roman"/>
          <w:b/>
          <w:sz w:val="27"/>
        </w:rPr>
      </w:pPr>
    </w:p>
    <w:p w14:paraId="6874F7A0" w14:textId="77777777" w:rsidR="004123D2" w:rsidRDefault="004123D2">
      <w:pPr>
        <w:spacing w:after="5" w:line="252" w:lineRule="auto"/>
        <w:ind w:left="31" w:hanging="10"/>
        <w:rPr>
          <w:rFonts w:ascii="Times New Roman" w:eastAsia="Times New Roman" w:hAnsi="Times New Roman" w:cs="Times New Roman"/>
          <w:b/>
          <w:sz w:val="27"/>
        </w:rPr>
      </w:pPr>
    </w:p>
    <w:p w14:paraId="1A84D852" w14:textId="77777777" w:rsidR="004123D2" w:rsidRDefault="004123D2">
      <w:pPr>
        <w:spacing w:after="5" w:line="252" w:lineRule="auto"/>
        <w:ind w:left="31" w:hanging="10"/>
        <w:rPr>
          <w:rFonts w:ascii="Times New Roman" w:eastAsia="Times New Roman" w:hAnsi="Times New Roman" w:cs="Times New Roman"/>
          <w:b/>
          <w:sz w:val="27"/>
        </w:rPr>
      </w:pPr>
    </w:p>
    <w:sectPr w:rsidR="004123D2" w:rsidSect="00EF6FA6">
      <w:pgSz w:w="11900" w:h="16840"/>
      <w:pgMar w:top="893" w:right="1030" w:bottom="949" w:left="12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CA5"/>
    <w:multiLevelType w:val="hybridMultilevel"/>
    <w:tmpl w:val="14E623B6"/>
    <w:lvl w:ilvl="0" w:tplc="9FAABC2A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24DB8">
      <w:start w:val="1"/>
      <w:numFmt w:val="bullet"/>
      <w:lvlText w:val="o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C2B96">
      <w:start w:val="1"/>
      <w:numFmt w:val="bullet"/>
      <w:lvlText w:val="▪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F07544">
      <w:start w:val="1"/>
      <w:numFmt w:val="bullet"/>
      <w:lvlText w:val="•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49EB4">
      <w:start w:val="1"/>
      <w:numFmt w:val="bullet"/>
      <w:lvlText w:val="o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2979A">
      <w:start w:val="1"/>
      <w:numFmt w:val="bullet"/>
      <w:lvlText w:val="▪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6E766">
      <w:start w:val="1"/>
      <w:numFmt w:val="bullet"/>
      <w:lvlText w:val="•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E8580">
      <w:start w:val="1"/>
      <w:numFmt w:val="bullet"/>
      <w:lvlText w:val="o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80F8">
      <w:start w:val="1"/>
      <w:numFmt w:val="bullet"/>
      <w:lvlText w:val="▪"/>
      <w:lvlJc w:val="left"/>
      <w:pPr>
        <w:ind w:left="6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94C84"/>
    <w:multiLevelType w:val="hybridMultilevel"/>
    <w:tmpl w:val="42F86FFA"/>
    <w:lvl w:ilvl="0" w:tplc="6A56DFEC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668ECE0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828898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8907C0E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D82080E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E90241A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72171C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C78152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FAACD14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B1EF7"/>
    <w:multiLevelType w:val="hybridMultilevel"/>
    <w:tmpl w:val="1DF0DD04"/>
    <w:lvl w:ilvl="0" w:tplc="7FCC43F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4C57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0CD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EBA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807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E8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6EE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018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EF5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92ED8"/>
    <w:multiLevelType w:val="hybridMultilevel"/>
    <w:tmpl w:val="8110B820"/>
    <w:lvl w:ilvl="0" w:tplc="2E98D3F6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FA8B98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04880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A6586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26FBA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A217E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8BB86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8C064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80CC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817587"/>
    <w:multiLevelType w:val="hybridMultilevel"/>
    <w:tmpl w:val="1684326E"/>
    <w:lvl w:ilvl="0" w:tplc="24D212D8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EBA7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E5E6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ADD3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A50F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C98F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4F9B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2050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300D6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E5F48"/>
    <w:multiLevelType w:val="hybridMultilevel"/>
    <w:tmpl w:val="540E24F2"/>
    <w:lvl w:ilvl="0" w:tplc="B490A798">
      <w:start w:val="1"/>
      <w:numFmt w:val="bullet"/>
      <w:lvlText w:val="-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0AF4D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2C49E4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169CC4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2728634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74A138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9545DD0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F8EC12E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50431D2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C44520"/>
    <w:multiLevelType w:val="hybridMultilevel"/>
    <w:tmpl w:val="21D8E318"/>
    <w:lvl w:ilvl="0" w:tplc="9FAABC2A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03F4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6B4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8E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6C8A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AC8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8C8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2768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85C7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FC0F05"/>
    <w:multiLevelType w:val="hybridMultilevel"/>
    <w:tmpl w:val="DE029298"/>
    <w:lvl w:ilvl="0" w:tplc="36861ACC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8B37C">
      <w:start w:val="1"/>
      <w:numFmt w:val="decimal"/>
      <w:lvlText w:val="%2.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FC714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E44304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D009C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3802CE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47D8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78A45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3631C4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17784"/>
    <w:multiLevelType w:val="hybridMultilevel"/>
    <w:tmpl w:val="A1F8433A"/>
    <w:lvl w:ilvl="0" w:tplc="59406F70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7CAE6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EA4DF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7383F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F1226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A8AF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BDC01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90CDD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A8821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16833">
    <w:abstractNumId w:val="5"/>
  </w:num>
  <w:num w:numId="2" w16cid:durableId="1313407006">
    <w:abstractNumId w:val="8"/>
  </w:num>
  <w:num w:numId="3" w16cid:durableId="1809081356">
    <w:abstractNumId w:val="1"/>
  </w:num>
  <w:num w:numId="4" w16cid:durableId="1488133558">
    <w:abstractNumId w:val="7"/>
  </w:num>
  <w:num w:numId="5" w16cid:durableId="819342391">
    <w:abstractNumId w:val="3"/>
  </w:num>
  <w:num w:numId="6" w16cid:durableId="985278358">
    <w:abstractNumId w:val="0"/>
  </w:num>
  <w:num w:numId="7" w16cid:durableId="101345699">
    <w:abstractNumId w:val="6"/>
  </w:num>
  <w:num w:numId="8" w16cid:durableId="221602132">
    <w:abstractNumId w:val="2"/>
  </w:num>
  <w:num w:numId="9" w16cid:durableId="7983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FA"/>
    <w:rsid w:val="000368AB"/>
    <w:rsid w:val="000B794D"/>
    <w:rsid w:val="002C4DF8"/>
    <w:rsid w:val="002D1EA3"/>
    <w:rsid w:val="003A575A"/>
    <w:rsid w:val="003C0D5B"/>
    <w:rsid w:val="003E11DB"/>
    <w:rsid w:val="004123D2"/>
    <w:rsid w:val="004D41FA"/>
    <w:rsid w:val="004E689A"/>
    <w:rsid w:val="00535564"/>
    <w:rsid w:val="005B14B9"/>
    <w:rsid w:val="005C5DFD"/>
    <w:rsid w:val="006052CE"/>
    <w:rsid w:val="00616A57"/>
    <w:rsid w:val="006279DA"/>
    <w:rsid w:val="00653F52"/>
    <w:rsid w:val="006B0244"/>
    <w:rsid w:val="00776060"/>
    <w:rsid w:val="007C0892"/>
    <w:rsid w:val="0080271A"/>
    <w:rsid w:val="00812F44"/>
    <w:rsid w:val="00845262"/>
    <w:rsid w:val="008E06C2"/>
    <w:rsid w:val="009F0561"/>
    <w:rsid w:val="00A178F0"/>
    <w:rsid w:val="00B52082"/>
    <w:rsid w:val="00B5322C"/>
    <w:rsid w:val="00C0597C"/>
    <w:rsid w:val="00C75BFF"/>
    <w:rsid w:val="00CC7E5A"/>
    <w:rsid w:val="00D01029"/>
    <w:rsid w:val="00E02DD1"/>
    <w:rsid w:val="00E22CF4"/>
    <w:rsid w:val="00E23644"/>
    <w:rsid w:val="00E82B25"/>
    <w:rsid w:val="00EF6FA6"/>
    <w:rsid w:val="00F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F5D4"/>
  <w15:docId w15:val="{D8BCF7F1-2D03-4A08-BF36-7CAEF218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5" w:line="252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6"/>
      <w:ind w:left="10" w:right="1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9F0561"/>
    <w:pPr>
      <w:ind w:left="720"/>
      <w:contextualSpacing/>
    </w:pPr>
  </w:style>
  <w:style w:type="character" w:customStyle="1" w:styleId="Bodytext">
    <w:name w:val="Body text_"/>
    <w:link w:val="BodyText1"/>
    <w:locked/>
    <w:rsid w:val="00B52082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B52082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Corptext2">
    <w:name w:val="Body Text 2"/>
    <w:basedOn w:val="Normal"/>
    <w:link w:val="Corptext2Caracter"/>
    <w:rsid w:val="003C0D5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3C0D5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39CA-3A37-4A67-8268-027650EF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Proiect hatarire completare dom privat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hatarire completare dom privat</dc:title>
  <dc:subject/>
  <dc:creator>admin</dc:creator>
  <cp:keywords/>
  <cp:lastModifiedBy>Alexandru Odobescu</cp:lastModifiedBy>
  <cp:revision>2</cp:revision>
  <cp:lastPrinted>2024-07-17T10:52:00Z</cp:lastPrinted>
  <dcterms:created xsi:type="dcterms:W3CDTF">2024-07-18T11:16:00Z</dcterms:created>
  <dcterms:modified xsi:type="dcterms:W3CDTF">2024-07-18T11:16:00Z</dcterms:modified>
</cp:coreProperties>
</file>