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977E" w14:textId="0E5D6FA5" w:rsidR="0095564F" w:rsidRDefault="00000000">
      <w:pPr>
        <w:spacing w:after="0" w:line="259" w:lineRule="auto"/>
        <w:ind w:left="361" w:right="332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3AAA71" wp14:editId="3190BE52">
            <wp:simplePos x="0" y="0"/>
            <wp:positionH relativeFrom="column">
              <wp:posOffset>228918</wp:posOffset>
            </wp:positionH>
            <wp:positionV relativeFrom="paragraph">
              <wp:posOffset>-36307</wp:posOffset>
            </wp:positionV>
            <wp:extent cx="774700" cy="1131913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13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</w:rPr>
        <w:t xml:space="preserve">ROMÂNIA </w:t>
      </w:r>
    </w:p>
    <w:p w14:paraId="6BC69496" w14:textId="5AFB5026" w:rsidR="0095564F" w:rsidRDefault="00000000">
      <w:pPr>
        <w:spacing w:after="48" w:line="259" w:lineRule="auto"/>
        <w:ind w:left="361" w:right="332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Județul </w:t>
      </w:r>
      <w:r w:rsidR="00E414CA">
        <w:rPr>
          <w:rFonts w:ascii="Times New Roman" w:eastAsia="Times New Roman" w:hAnsi="Times New Roman" w:cs="Times New Roman"/>
          <w:sz w:val="32"/>
        </w:rPr>
        <w:t>Călărași</w:t>
      </w:r>
    </w:p>
    <w:p w14:paraId="3C3F3A33" w14:textId="65643796" w:rsidR="0095564F" w:rsidRDefault="00000000">
      <w:pPr>
        <w:spacing w:after="0" w:line="251" w:lineRule="auto"/>
        <w:ind w:left="361" w:right="332" w:firstLine="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PRIMARUL </w:t>
      </w:r>
      <w:r>
        <w:rPr>
          <w:rFonts w:ascii="Times New Roman" w:eastAsia="Times New Roman" w:hAnsi="Times New Roman" w:cs="Times New Roman"/>
          <w:b/>
          <w:sz w:val="32"/>
        </w:rPr>
        <w:t xml:space="preserve">COMUNEI </w:t>
      </w:r>
      <w:r w:rsidR="00E414CA">
        <w:rPr>
          <w:rFonts w:ascii="Times New Roman" w:eastAsia="Times New Roman" w:hAnsi="Times New Roman" w:cs="Times New Roman"/>
          <w:b/>
          <w:sz w:val="32"/>
        </w:rPr>
        <w:t>ALEXANDRU ODOBESCU</w:t>
      </w:r>
    </w:p>
    <w:p w14:paraId="60A88C2B" w14:textId="77777777" w:rsidR="0095564F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</w:p>
    <w:p w14:paraId="3D163F10" w14:textId="77777777" w:rsidR="0095564F" w:rsidRDefault="00000000">
      <w:pPr>
        <w:spacing w:after="66" w:line="259" w:lineRule="auto"/>
        <w:ind w:left="28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97E22CE" w14:textId="77777777" w:rsidR="0095564F" w:rsidRDefault="00000000">
      <w:pPr>
        <w:spacing w:after="0" w:line="259" w:lineRule="auto"/>
        <w:ind w:left="284" w:firstLine="0"/>
        <w:jc w:val="left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709F215" w14:textId="77777777" w:rsidR="0095564F" w:rsidRDefault="00000000">
      <w:pPr>
        <w:spacing w:after="170" w:line="259" w:lineRule="auto"/>
        <w:ind w:left="284" w:firstLine="0"/>
        <w:jc w:val="left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398E0C6" w14:textId="77777777" w:rsidR="0095564F" w:rsidRDefault="00000000">
      <w:pPr>
        <w:pStyle w:val="Titlu1"/>
      </w:pPr>
      <w:r>
        <w:t xml:space="preserve">DISPOZIȚIA </w:t>
      </w:r>
    </w:p>
    <w:p w14:paraId="0DE178EE" w14:textId="77777777" w:rsidR="0095564F" w:rsidRDefault="00000000">
      <w:pPr>
        <w:spacing w:after="0" w:line="271" w:lineRule="auto"/>
        <w:ind w:left="311" w:right="37"/>
        <w:jc w:val="center"/>
      </w:pPr>
      <w:bookmarkStart w:id="0" w:name="_Hlk195167498"/>
      <w:r>
        <w:rPr>
          <w:rFonts w:ascii="Times New Roman" w:eastAsia="Times New Roman" w:hAnsi="Times New Roman" w:cs="Times New Roman"/>
          <w:b/>
        </w:rPr>
        <w:t>privind constituirea comisiei de analiză a reclamațiilor administrative privind încălcarea dreptului de acces la informațiile de interes public</w:t>
      </w:r>
      <w:r>
        <w:rPr>
          <w:rFonts w:ascii="Times New Roman" w:eastAsia="Times New Roman" w:hAnsi="Times New Roman" w:cs="Times New Roman"/>
        </w:rPr>
        <w:t xml:space="preserve"> </w:t>
      </w:r>
    </w:p>
    <w:bookmarkEnd w:id="0"/>
    <w:p w14:paraId="62465472" w14:textId="77777777" w:rsidR="00E414CA" w:rsidRDefault="00E414CA" w:rsidP="00E414CA">
      <w:pPr>
        <w:pStyle w:val="Corptext2"/>
        <w:ind w:firstLine="720"/>
        <w:jc w:val="both"/>
      </w:pPr>
    </w:p>
    <w:p w14:paraId="1DE8F32B" w14:textId="3F22950C" w:rsidR="0095564F" w:rsidRDefault="00000000" w:rsidP="00E414CA">
      <w:pPr>
        <w:pStyle w:val="Corptext2"/>
        <w:ind w:firstLine="720"/>
        <w:jc w:val="both"/>
      </w:pPr>
      <w:r>
        <w:t xml:space="preserve"> </w:t>
      </w:r>
      <w:r w:rsidR="00E414CA" w:rsidRPr="00D61A90">
        <w:rPr>
          <w:bCs w:val="0"/>
          <w:sz w:val="22"/>
          <w:szCs w:val="22"/>
        </w:rPr>
        <w:t>Primarul comunei Alexandru Odobescu, județul Călărași,</w:t>
      </w:r>
    </w:p>
    <w:p w14:paraId="0CC56EA6" w14:textId="77777777" w:rsidR="0095564F" w:rsidRDefault="00000000">
      <w:pPr>
        <w:spacing w:after="0" w:line="259" w:lineRule="auto"/>
        <w:ind w:left="279"/>
        <w:jc w:val="left"/>
      </w:pPr>
      <w:r>
        <w:rPr>
          <w:b/>
          <w:i/>
        </w:rPr>
        <w:t xml:space="preserve">Având în vedere: </w:t>
      </w:r>
    </w:p>
    <w:p w14:paraId="0D32885C" w14:textId="6C9F33B7" w:rsidR="0095564F" w:rsidRPr="00E414CA" w:rsidRDefault="00000000">
      <w:pPr>
        <w:rPr>
          <w:color w:val="FF0000"/>
        </w:rPr>
      </w:pPr>
      <w:r>
        <w:t xml:space="preserve">  Referatul secretarului general al comunei nr.</w:t>
      </w:r>
      <w:r w:rsidR="002E192C" w:rsidRPr="002E192C">
        <w:rPr>
          <w:color w:val="auto"/>
        </w:rPr>
        <w:t>1415/10.04.2025</w:t>
      </w:r>
      <w:r w:rsidRPr="00E414CA">
        <w:rPr>
          <w:color w:val="FF0000"/>
        </w:rPr>
        <w:t xml:space="preserve">; </w:t>
      </w:r>
    </w:p>
    <w:p w14:paraId="66A5F1C9" w14:textId="77777777" w:rsidR="0095564F" w:rsidRDefault="00000000">
      <w:pPr>
        <w:ind w:left="269" w:firstLine="821"/>
      </w:pPr>
      <w:bookmarkStart w:id="1" w:name="_Hlk195167524"/>
      <w:r>
        <w:t xml:space="preserve">  Prevederile art.21 din Legea nr.544/2001 privind liberul acces la informațiile de interes public, cu modificările și completările ulterioare; </w:t>
      </w:r>
    </w:p>
    <w:p w14:paraId="073986FC" w14:textId="77777777" w:rsidR="0095564F" w:rsidRDefault="00000000">
      <w:pPr>
        <w:ind w:left="269" w:firstLine="821"/>
      </w:pPr>
      <w:r>
        <w:t xml:space="preserve">  Prevederile art.35 din Hotărârea Guvernului nr.123/2002 privind aprobarea Normelor metodologice de aplicare a Legii nr.544/2001 privind liberul acces la informațiile de interes public</w:t>
      </w:r>
      <w:bookmarkEnd w:id="1"/>
      <w:r>
        <w:t xml:space="preserve">; </w:t>
      </w:r>
    </w:p>
    <w:p w14:paraId="40AD6BF0" w14:textId="5F839499" w:rsidR="0095564F" w:rsidRDefault="00000000">
      <w:pPr>
        <w:ind w:left="279"/>
      </w:pPr>
      <w:r>
        <w:t xml:space="preserve">              </w:t>
      </w:r>
      <w:bookmarkStart w:id="2" w:name="_Hlk195167544"/>
      <w:r>
        <w:t>În temeiul prevederilor art.155 alin.(1) lit.</w:t>
      </w:r>
      <w:r w:rsidR="00E414CA">
        <w:t xml:space="preserve"> </w:t>
      </w:r>
      <w:r>
        <w:t>e) respectiv art.196 alin.(1) lit.</w:t>
      </w:r>
      <w:r w:rsidR="00E414CA">
        <w:t xml:space="preserve"> </w:t>
      </w:r>
      <w:r>
        <w:t xml:space="preserve">b)  din </w:t>
      </w:r>
    </w:p>
    <w:p w14:paraId="5812B9D7" w14:textId="77777777" w:rsidR="0095564F" w:rsidRDefault="00000000">
      <w:pPr>
        <w:ind w:left="279"/>
      </w:pPr>
      <w:r>
        <w:t>Codul administrativ aprobat prin Ordonanța de Urgență a Guvernului nr.57/2019, cu modificările și completările ulterioare</w:t>
      </w:r>
      <w:bookmarkEnd w:id="2"/>
      <w:r>
        <w:t xml:space="preserve">, </w:t>
      </w:r>
    </w:p>
    <w:p w14:paraId="61705D45" w14:textId="77777777" w:rsidR="0095564F" w:rsidRDefault="00000000">
      <w:pPr>
        <w:spacing w:after="0" w:line="259" w:lineRule="auto"/>
        <w:ind w:left="284" w:firstLine="0"/>
        <w:jc w:val="left"/>
      </w:pPr>
      <w:r>
        <w:t xml:space="preserve"> </w:t>
      </w:r>
    </w:p>
    <w:p w14:paraId="2EB71D0C" w14:textId="77777777" w:rsidR="0095564F" w:rsidRDefault="00000000">
      <w:pPr>
        <w:spacing w:after="20" w:line="259" w:lineRule="auto"/>
        <w:ind w:left="992" w:firstLine="0"/>
        <w:jc w:val="left"/>
      </w:pPr>
      <w:r>
        <w:rPr>
          <w:b/>
        </w:rPr>
        <w:t xml:space="preserve"> </w:t>
      </w:r>
    </w:p>
    <w:p w14:paraId="003A42FD" w14:textId="77777777" w:rsidR="00E414CA" w:rsidRPr="00D61A90" w:rsidRDefault="00E414CA" w:rsidP="00E414CA">
      <w:pPr>
        <w:pStyle w:val="Corptext2"/>
        <w:ind w:firstLine="720"/>
        <w:rPr>
          <w:bCs w:val="0"/>
          <w:sz w:val="22"/>
          <w:szCs w:val="22"/>
        </w:rPr>
      </w:pPr>
      <w:r w:rsidRPr="00D61A90">
        <w:rPr>
          <w:bCs w:val="0"/>
          <w:sz w:val="22"/>
          <w:szCs w:val="22"/>
        </w:rPr>
        <w:t>D I S P U N  :</w:t>
      </w:r>
    </w:p>
    <w:p w14:paraId="1D170AC1" w14:textId="77777777" w:rsidR="0095564F" w:rsidRDefault="00000000">
      <w:pPr>
        <w:spacing w:after="2" w:line="259" w:lineRule="auto"/>
        <w:ind w:left="356" w:firstLine="0"/>
        <w:jc w:val="center"/>
      </w:pPr>
      <w:r>
        <w:rPr>
          <w:b/>
        </w:rPr>
        <w:t xml:space="preserve"> </w:t>
      </w:r>
    </w:p>
    <w:p w14:paraId="18044C3B" w14:textId="77777777" w:rsidR="0095564F" w:rsidRDefault="00000000">
      <w:pPr>
        <w:ind w:left="269" w:firstLine="708"/>
      </w:pPr>
      <w:r>
        <w:rPr>
          <w:b/>
        </w:rPr>
        <w:t>Art.1.- (1)</w:t>
      </w:r>
      <w:r>
        <w:t xml:space="preserve"> Se </w:t>
      </w:r>
      <w:bookmarkStart w:id="3" w:name="_Hlk195167586"/>
      <w:r>
        <w:t xml:space="preserve">constituie comisia pentru analiza reclamațiilor administrative privind încălcarea dreptului de acces la informațiile de interes public, în următoarea componență: </w:t>
      </w:r>
    </w:p>
    <w:p w14:paraId="77ED3D29" w14:textId="78D94C98" w:rsidR="0095564F" w:rsidRDefault="00E414CA">
      <w:pPr>
        <w:ind w:left="1002"/>
      </w:pPr>
      <w:r w:rsidRPr="00706855">
        <w:rPr>
          <w:highlight w:val="black"/>
        </w:rPr>
        <w:t>LAZAR NICOLETA</w:t>
      </w:r>
      <w:r>
        <w:t xml:space="preserve"> – consilier superior – stare civila</w:t>
      </w:r>
      <w:r w:rsidRPr="00706855">
        <w:t>;</w:t>
      </w:r>
      <w:r>
        <w:t xml:space="preserve"> </w:t>
      </w:r>
    </w:p>
    <w:p w14:paraId="635043E8" w14:textId="6741C3CA" w:rsidR="0095564F" w:rsidRDefault="00E414CA" w:rsidP="00E414CA">
      <w:pPr>
        <w:ind w:left="0" w:firstLine="708"/>
      </w:pPr>
      <w:r>
        <w:t xml:space="preserve">    </w:t>
      </w:r>
      <w:r w:rsidRPr="00706855">
        <w:rPr>
          <w:highlight w:val="black"/>
        </w:rPr>
        <w:t>MIRCEA MARIUS CRISTIAN</w:t>
      </w:r>
      <w:r>
        <w:t xml:space="preserve"> – consilier superior - urbanism; </w:t>
      </w:r>
    </w:p>
    <w:p w14:paraId="45CBF23E" w14:textId="3D91D7CF" w:rsidR="0095564F" w:rsidRDefault="00E414CA" w:rsidP="00E414CA">
      <w:pPr>
        <w:ind w:left="1002"/>
      </w:pPr>
      <w:r w:rsidRPr="00706855">
        <w:rPr>
          <w:highlight w:val="black"/>
        </w:rPr>
        <w:t>IGNAT GERMINA</w:t>
      </w:r>
      <w:r>
        <w:t xml:space="preserve"> – consilier superior – registrul agricol. </w:t>
      </w:r>
    </w:p>
    <w:bookmarkEnd w:id="3"/>
    <w:p w14:paraId="3C191867" w14:textId="77777777" w:rsidR="0095564F" w:rsidRDefault="00000000">
      <w:pPr>
        <w:spacing w:after="11" w:line="259" w:lineRule="auto"/>
        <w:ind w:left="992" w:firstLine="0"/>
        <w:jc w:val="left"/>
      </w:pPr>
      <w:r>
        <w:t xml:space="preserve"> </w:t>
      </w:r>
    </w:p>
    <w:p w14:paraId="67249C85" w14:textId="77777777" w:rsidR="00E414CA" w:rsidRDefault="00000000">
      <w:pPr>
        <w:ind w:left="1002" w:right="1568"/>
      </w:pPr>
      <w:r>
        <w:rPr>
          <w:b/>
        </w:rPr>
        <w:t xml:space="preserve">Art.2.- </w:t>
      </w:r>
      <w:r>
        <w:t xml:space="preserve">Comisia va avea în responsabilitate următoarele atribuții: - Primește și analizează reclamațiile persoanelor; </w:t>
      </w:r>
    </w:p>
    <w:p w14:paraId="29CA0621" w14:textId="1F10EB6E" w:rsidR="0095564F" w:rsidRDefault="00000000">
      <w:pPr>
        <w:ind w:left="1002" w:right="1568"/>
      </w:pPr>
      <w:r>
        <w:t xml:space="preserve">- Efectuează cercetarea administrativă: </w:t>
      </w:r>
    </w:p>
    <w:p w14:paraId="4659EA3E" w14:textId="77777777" w:rsidR="0095564F" w:rsidRDefault="00000000">
      <w:pPr>
        <w:numPr>
          <w:ilvl w:val="0"/>
          <w:numId w:val="1"/>
        </w:numPr>
        <w:ind w:hanging="361"/>
      </w:pPr>
      <w:r>
        <w:t xml:space="preserve">Stabilește dacă reclamația persoanei privind încălcarea dreptului de acces la informațiile de interes public este întemeiată sau nu; </w:t>
      </w:r>
    </w:p>
    <w:p w14:paraId="027C2697" w14:textId="77777777" w:rsidR="0095564F" w:rsidRDefault="00000000">
      <w:pPr>
        <w:numPr>
          <w:ilvl w:val="0"/>
          <w:numId w:val="1"/>
        </w:numPr>
        <w:ind w:hanging="361"/>
      </w:pPr>
      <w:r>
        <w:t xml:space="preserve">În cazul în care reclamația este întemeiată, propune aplicarea sancțiunii disciplinare pentru persoana responsabilă și comunicarea informațiilor de interes public solicitate; </w:t>
      </w:r>
    </w:p>
    <w:p w14:paraId="6FE12F11" w14:textId="77777777" w:rsidR="0095564F" w:rsidRDefault="00000000">
      <w:pPr>
        <w:numPr>
          <w:ilvl w:val="0"/>
          <w:numId w:val="1"/>
        </w:numPr>
        <w:ind w:hanging="361"/>
      </w:pPr>
      <w:r>
        <w:t xml:space="preserve">În cazul funcționarilor publici culpabili, comisia de analiză va informa despre rezultatul cercetării administrative comisia de disciplină a instituției, care va propune aplicarea unei sancțiuni corespunzătoare, potrivit legii; </w:t>
      </w:r>
    </w:p>
    <w:p w14:paraId="2CD79292" w14:textId="77777777" w:rsidR="0095564F" w:rsidRDefault="00000000">
      <w:pPr>
        <w:numPr>
          <w:ilvl w:val="0"/>
          <w:numId w:val="1"/>
        </w:numPr>
        <w:ind w:hanging="361"/>
      </w:pPr>
      <w:r>
        <w:t xml:space="preserve">Redactează și trimite răspunsul solicitantului. </w:t>
      </w:r>
    </w:p>
    <w:p w14:paraId="651EAB1A" w14:textId="77777777" w:rsidR="0095564F" w:rsidRDefault="00000000">
      <w:pPr>
        <w:spacing w:after="0" w:line="259" w:lineRule="auto"/>
        <w:ind w:left="284" w:firstLine="0"/>
        <w:jc w:val="left"/>
      </w:pPr>
      <w:r>
        <w:lastRenderedPageBreak/>
        <w:t xml:space="preserve"> </w:t>
      </w:r>
    </w:p>
    <w:p w14:paraId="6496E9E5" w14:textId="77777777" w:rsidR="0095564F" w:rsidRDefault="00000000">
      <w:pPr>
        <w:spacing w:after="36"/>
        <w:ind w:left="279"/>
      </w:pPr>
      <w:r>
        <w:rPr>
          <w:b/>
        </w:rPr>
        <w:t xml:space="preserve">             Art.3.- </w:t>
      </w:r>
      <w:r>
        <w:t xml:space="preserve">Cu ducerea la îndeplinire a prezentei se încredințează membrii comisiei. </w:t>
      </w:r>
    </w:p>
    <w:p w14:paraId="0C97F426" w14:textId="77777777" w:rsidR="0095564F" w:rsidRDefault="00000000">
      <w:pPr>
        <w:spacing w:after="9" w:line="259" w:lineRule="auto"/>
        <w:ind w:left="284" w:firstLine="0"/>
        <w:jc w:val="left"/>
      </w:pPr>
      <w:r>
        <w:t xml:space="preserve"> </w:t>
      </w:r>
    </w:p>
    <w:p w14:paraId="3C7E163E" w14:textId="328FEB5E" w:rsidR="0095564F" w:rsidRDefault="00000000">
      <w:pPr>
        <w:ind w:left="279"/>
      </w:pPr>
      <w:r>
        <w:rPr>
          <w:b/>
        </w:rPr>
        <w:t xml:space="preserve">             Art.4.-</w:t>
      </w:r>
      <w:r>
        <w:t xml:space="preserve"> Prezenta </w:t>
      </w:r>
      <w:r w:rsidR="00E414CA">
        <w:t>dispoziție</w:t>
      </w:r>
      <w:r>
        <w:t xml:space="preserve"> se comunică, prin intermediul secretarului general al comunei, în termenul prevăzut de lege, Prefectului </w:t>
      </w:r>
      <w:r w:rsidR="00E414CA">
        <w:t>județului</w:t>
      </w:r>
      <w:r>
        <w:t xml:space="preserve"> </w:t>
      </w:r>
      <w:r w:rsidR="00E414CA">
        <w:t>Călărași</w:t>
      </w:r>
      <w:r>
        <w:t>, membrilor comisiei și Compartimentului resurse umane și stare civilă.</w:t>
      </w:r>
      <w:r>
        <w:rPr>
          <w:b/>
        </w:rPr>
        <w:t xml:space="preserve"> </w:t>
      </w:r>
    </w:p>
    <w:p w14:paraId="4C282A74" w14:textId="77777777" w:rsidR="0095564F" w:rsidRDefault="00000000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14:paraId="3BF18D7E" w14:textId="77777777" w:rsidR="0095564F" w:rsidRDefault="00000000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14:paraId="3CCDDD16" w14:textId="77777777" w:rsidR="0095564F" w:rsidRDefault="00000000">
      <w:pPr>
        <w:spacing w:after="0" w:line="259" w:lineRule="auto"/>
        <w:ind w:left="349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0A76551" w14:textId="77777777" w:rsidR="0095564F" w:rsidRDefault="00000000">
      <w:pPr>
        <w:spacing w:after="0" w:line="259" w:lineRule="auto"/>
        <w:ind w:left="349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0E6A379" w14:textId="77777777" w:rsidR="0095564F" w:rsidRDefault="00000000">
      <w:pPr>
        <w:spacing w:after="0" w:line="259" w:lineRule="auto"/>
        <w:ind w:left="349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ED6E1E4" w14:textId="77777777" w:rsidR="00E414CA" w:rsidRPr="00D61A90" w:rsidRDefault="00E414CA" w:rsidP="00E414CA">
      <w:pPr>
        <w:pStyle w:val="Titlu1"/>
        <w:rPr>
          <w:rFonts w:eastAsia="MS Mincho"/>
          <w:bCs/>
          <w:sz w:val="22"/>
          <w:szCs w:val="22"/>
        </w:rPr>
      </w:pPr>
      <w:r w:rsidRPr="00D61A90">
        <w:rPr>
          <w:rFonts w:eastAsia="MS Mincho"/>
          <w:sz w:val="22"/>
          <w:szCs w:val="22"/>
        </w:rPr>
        <w:t>P R I M A R ,</w:t>
      </w:r>
    </w:p>
    <w:p w14:paraId="24A4C3C4" w14:textId="77777777" w:rsidR="00E414CA" w:rsidRPr="00D61A90" w:rsidRDefault="00E414CA" w:rsidP="00E414CA">
      <w:pPr>
        <w:pStyle w:val="Titlu1"/>
        <w:rPr>
          <w:rFonts w:eastAsia="MS Mincho"/>
          <w:bCs/>
          <w:sz w:val="22"/>
          <w:szCs w:val="22"/>
        </w:rPr>
      </w:pPr>
      <w:r w:rsidRPr="00D61A90">
        <w:rPr>
          <w:rFonts w:eastAsia="MS Mincho"/>
          <w:sz w:val="22"/>
          <w:szCs w:val="22"/>
        </w:rPr>
        <w:t>EREMIA NICULAE ,</w:t>
      </w:r>
    </w:p>
    <w:p w14:paraId="5FF70B2C" w14:textId="77777777" w:rsidR="00E414CA" w:rsidRPr="00D61A90" w:rsidRDefault="00E414CA" w:rsidP="00E414CA">
      <w:pPr>
        <w:pStyle w:val="Titlu1"/>
        <w:rPr>
          <w:rFonts w:eastAsia="MS Mincho"/>
          <w:bCs/>
          <w:sz w:val="22"/>
          <w:szCs w:val="22"/>
        </w:rPr>
      </w:pPr>
    </w:p>
    <w:p w14:paraId="23747014" w14:textId="77777777" w:rsidR="00E414CA" w:rsidRPr="00D61A90" w:rsidRDefault="00E414CA" w:rsidP="00E414CA">
      <w:pPr>
        <w:pStyle w:val="Titlu1"/>
        <w:rPr>
          <w:rFonts w:eastAsia="MS Mincho"/>
          <w:bCs/>
          <w:sz w:val="22"/>
          <w:szCs w:val="22"/>
        </w:rPr>
      </w:pPr>
      <w:r w:rsidRPr="00D61A90">
        <w:rPr>
          <w:rFonts w:eastAsia="MS Mincho"/>
          <w:sz w:val="22"/>
          <w:szCs w:val="22"/>
        </w:rPr>
        <w:t xml:space="preserve">                                                 </w:t>
      </w:r>
      <w:r w:rsidRPr="00D61A90">
        <w:rPr>
          <w:rFonts w:eastAsia="MS Mincho"/>
          <w:sz w:val="22"/>
          <w:szCs w:val="22"/>
        </w:rPr>
        <w:tab/>
      </w:r>
      <w:r w:rsidRPr="00D61A90">
        <w:rPr>
          <w:rFonts w:eastAsia="MS Mincho"/>
          <w:sz w:val="22"/>
          <w:szCs w:val="22"/>
        </w:rPr>
        <w:tab/>
        <w:t xml:space="preserve">     </w:t>
      </w:r>
    </w:p>
    <w:p w14:paraId="44FC619E" w14:textId="77777777" w:rsidR="00E414CA" w:rsidRPr="00D61A90" w:rsidRDefault="00E414CA" w:rsidP="00E414CA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D61A90">
        <w:rPr>
          <w:rFonts w:eastAsia="MS Mincho"/>
          <w:b w:val="0"/>
          <w:sz w:val="22"/>
          <w:szCs w:val="22"/>
        </w:rPr>
        <w:t>CONTRASEMNEAZA PENTRU LEGALITATE</w:t>
      </w:r>
    </w:p>
    <w:p w14:paraId="2139C6A3" w14:textId="77777777" w:rsidR="00E414CA" w:rsidRPr="00D61A90" w:rsidRDefault="00E414CA" w:rsidP="00E414CA">
      <w:pPr>
        <w:pStyle w:val="Titlu1"/>
        <w:tabs>
          <w:tab w:val="left" w:pos="5415"/>
        </w:tabs>
        <w:rPr>
          <w:rFonts w:eastAsia="MS Mincho"/>
          <w:b w:val="0"/>
          <w:sz w:val="22"/>
          <w:szCs w:val="22"/>
        </w:rPr>
      </w:pPr>
      <w:r w:rsidRPr="00D61A90">
        <w:rPr>
          <w:rFonts w:eastAsia="MS Mincho"/>
          <w:b w:val="0"/>
          <w:sz w:val="22"/>
          <w:szCs w:val="22"/>
        </w:rPr>
        <w:tab/>
        <w:t>SECRETAR GENERAL</w:t>
      </w:r>
    </w:p>
    <w:p w14:paraId="408625B2" w14:textId="77777777" w:rsidR="00E414CA" w:rsidRPr="00D61A90" w:rsidRDefault="00E414CA" w:rsidP="00E414CA">
      <w:pPr>
        <w:pStyle w:val="Titlu1"/>
        <w:tabs>
          <w:tab w:val="left" w:pos="5415"/>
        </w:tabs>
        <w:rPr>
          <w:rFonts w:eastAsia="MS Mincho"/>
          <w:sz w:val="22"/>
          <w:szCs w:val="22"/>
        </w:rPr>
      </w:pPr>
      <w:r w:rsidRPr="00D61A90">
        <w:rPr>
          <w:rFonts w:eastAsia="MS Mincho"/>
          <w:b w:val="0"/>
          <w:sz w:val="22"/>
          <w:szCs w:val="22"/>
        </w:rPr>
        <w:t xml:space="preserve">                                                                                             </w:t>
      </w:r>
      <w:r w:rsidRPr="00D61A90">
        <w:rPr>
          <w:b w:val="0"/>
          <w:sz w:val="22"/>
          <w:szCs w:val="22"/>
        </w:rPr>
        <w:t>ILIE DOINITA</w:t>
      </w:r>
    </w:p>
    <w:p w14:paraId="7560E644" w14:textId="77777777" w:rsidR="00E414CA" w:rsidRPr="0061140C" w:rsidRDefault="00E414CA" w:rsidP="00E414CA">
      <w:pPr>
        <w:pStyle w:val="Titlu1"/>
        <w:rPr>
          <w:rFonts w:eastAsia="MS Mincho"/>
          <w:b w:val="0"/>
          <w:color w:val="FF0000"/>
          <w:sz w:val="22"/>
          <w:szCs w:val="22"/>
        </w:rPr>
      </w:pPr>
    </w:p>
    <w:p w14:paraId="216EBF48" w14:textId="0A953B28" w:rsidR="00E414CA" w:rsidRPr="002F68BD" w:rsidRDefault="00E414CA" w:rsidP="00E414CA">
      <w:pPr>
        <w:pStyle w:val="Titlu1"/>
        <w:jc w:val="left"/>
        <w:rPr>
          <w:rFonts w:eastAsia="MS Mincho"/>
          <w:bCs/>
          <w:sz w:val="22"/>
          <w:szCs w:val="22"/>
        </w:rPr>
      </w:pPr>
      <w:r w:rsidRPr="002F68BD">
        <w:rPr>
          <w:rFonts w:eastAsia="MS Mincho"/>
          <w:sz w:val="22"/>
          <w:szCs w:val="22"/>
        </w:rPr>
        <w:t>Nr</w:t>
      </w:r>
      <w:r w:rsidR="002E192C">
        <w:rPr>
          <w:rFonts w:eastAsia="MS Mincho"/>
          <w:sz w:val="22"/>
          <w:szCs w:val="22"/>
        </w:rPr>
        <w:t>.48</w:t>
      </w:r>
    </w:p>
    <w:p w14:paraId="30ACFB4F" w14:textId="77777777" w:rsidR="00E414CA" w:rsidRPr="002F68BD" w:rsidRDefault="00E414CA" w:rsidP="00E414CA">
      <w:pPr>
        <w:pStyle w:val="Titlu1"/>
        <w:jc w:val="left"/>
        <w:rPr>
          <w:rFonts w:eastAsia="MS Mincho"/>
          <w:bCs/>
          <w:sz w:val="22"/>
          <w:szCs w:val="22"/>
        </w:rPr>
      </w:pPr>
      <w:r w:rsidRPr="002F68BD">
        <w:rPr>
          <w:rFonts w:eastAsia="MS Mincho"/>
          <w:sz w:val="22"/>
          <w:szCs w:val="22"/>
        </w:rPr>
        <w:t>Emisa  la comuna Alexandru Odobescu</w:t>
      </w:r>
    </w:p>
    <w:p w14:paraId="7731CA7B" w14:textId="3B4295C4" w:rsidR="00E414CA" w:rsidRPr="0061140C" w:rsidRDefault="00E414CA" w:rsidP="00E414CA">
      <w:pPr>
        <w:pStyle w:val="Titlu1"/>
        <w:jc w:val="left"/>
        <w:rPr>
          <w:rFonts w:eastAsia="MS Mincho"/>
          <w:b w:val="0"/>
          <w:color w:val="FF0000"/>
          <w:sz w:val="22"/>
          <w:szCs w:val="22"/>
        </w:rPr>
      </w:pPr>
      <w:r w:rsidRPr="002F68BD">
        <w:rPr>
          <w:rFonts w:eastAsia="MS Mincho"/>
          <w:sz w:val="22"/>
          <w:szCs w:val="22"/>
        </w:rPr>
        <w:t>Astăzi  10.0</w:t>
      </w:r>
      <w:r w:rsidR="002E192C">
        <w:rPr>
          <w:rFonts w:eastAsia="MS Mincho"/>
          <w:sz w:val="22"/>
          <w:szCs w:val="22"/>
        </w:rPr>
        <w:t>4</w:t>
      </w:r>
      <w:r w:rsidRPr="002F68BD">
        <w:rPr>
          <w:rFonts w:eastAsia="MS Mincho"/>
          <w:sz w:val="22"/>
          <w:szCs w:val="22"/>
        </w:rPr>
        <w:t xml:space="preserve">.2025                                                                                  </w:t>
      </w:r>
    </w:p>
    <w:p w14:paraId="4C31C725" w14:textId="77777777" w:rsidR="00E414CA" w:rsidRPr="0061140C" w:rsidRDefault="00E414CA" w:rsidP="00E414CA">
      <w:pPr>
        <w:pStyle w:val="Titlu1"/>
        <w:rPr>
          <w:rFonts w:eastAsia="MS Mincho"/>
          <w:b w:val="0"/>
          <w:color w:val="FF0000"/>
          <w:sz w:val="22"/>
          <w:szCs w:val="22"/>
        </w:rPr>
      </w:pPr>
      <w:r w:rsidRPr="0061140C">
        <w:rPr>
          <w:rFonts w:eastAsia="MS Mincho"/>
          <w:b w:val="0"/>
          <w:color w:val="FF0000"/>
          <w:sz w:val="22"/>
          <w:szCs w:val="22"/>
        </w:rPr>
        <w:t xml:space="preserve"> </w:t>
      </w:r>
    </w:p>
    <w:p w14:paraId="2ADAE562" w14:textId="77777777" w:rsidR="0095564F" w:rsidRDefault="00000000">
      <w:pPr>
        <w:spacing w:after="0" w:line="259" w:lineRule="auto"/>
        <w:ind w:left="1064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2A9EB5DF" w14:textId="77777777" w:rsidR="0095564F" w:rsidRDefault="00000000">
      <w:pPr>
        <w:spacing w:after="0" w:line="259" w:lineRule="auto"/>
        <w:ind w:left="349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5B3FA9D" w14:textId="77777777" w:rsidR="0095564F" w:rsidRDefault="00000000">
      <w:pPr>
        <w:spacing w:after="0" w:line="259" w:lineRule="auto"/>
        <w:ind w:left="349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95564F">
      <w:pgSz w:w="11908" w:h="16836"/>
      <w:pgMar w:top="227" w:right="1422" w:bottom="1506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FC8"/>
    <w:multiLevelType w:val="hybridMultilevel"/>
    <w:tmpl w:val="F3C8EADE"/>
    <w:lvl w:ilvl="0" w:tplc="E72076D6">
      <w:start w:val="1"/>
      <w:numFmt w:val="bullet"/>
      <w:lvlText w:val="-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A7492">
      <w:start w:val="1"/>
      <w:numFmt w:val="bullet"/>
      <w:lvlText w:val="o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4CD28">
      <w:start w:val="1"/>
      <w:numFmt w:val="bullet"/>
      <w:lvlText w:val="▪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AA5DC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A30D2">
      <w:start w:val="1"/>
      <w:numFmt w:val="bullet"/>
      <w:lvlText w:val="o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CA6D4">
      <w:start w:val="1"/>
      <w:numFmt w:val="bullet"/>
      <w:lvlText w:val="▪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285CC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8D65E">
      <w:start w:val="1"/>
      <w:numFmt w:val="bullet"/>
      <w:lvlText w:val="o"/>
      <w:lvlJc w:val="left"/>
      <w:pPr>
        <w:ind w:left="6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238F6">
      <w:start w:val="1"/>
      <w:numFmt w:val="bullet"/>
      <w:lvlText w:val="▪"/>
      <w:lvlJc w:val="left"/>
      <w:pPr>
        <w:ind w:left="7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11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4F"/>
    <w:rsid w:val="002E192C"/>
    <w:rsid w:val="0036689D"/>
    <w:rsid w:val="00706855"/>
    <w:rsid w:val="00825B2A"/>
    <w:rsid w:val="0095564F"/>
    <w:rsid w:val="00B53125"/>
    <w:rsid w:val="00E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9BD2"/>
  <w15:docId w15:val="{D107B361-FEED-45ED-A723-8A358C35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1115" w:hanging="10"/>
      <w:jc w:val="both"/>
    </w:pPr>
    <w:rPr>
      <w:rFonts w:ascii="Arial" w:eastAsia="Arial" w:hAnsi="Arial" w:cs="Arial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59" w:lineRule="auto"/>
      <w:ind w:left="285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44"/>
    </w:rPr>
  </w:style>
  <w:style w:type="paragraph" w:styleId="Corptext2">
    <w:name w:val="Body Text 2"/>
    <w:basedOn w:val="Normal"/>
    <w:link w:val="Corptext2Caracter"/>
    <w:rsid w:val="00E414CA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kern w:val="0"/>
      <w:szCs w:val="20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E414CA"/>
    <w:rPr>
      <w:rFonts w:ascii="Times New Roman" w:eastAsia="Times New Roman" w:hAnsi="Times New Roman" w:cs="Times New Roman"/>
      <w:b/>
      <w:bCs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Alexandru Odobescu</cp:lastModifiedBy>
  <cp:revision>3</cp:revision>
  <dcterms:created xsi:type="dcterms:W3CDTF">2025-04-16T12:22:00Z</dcterms:created>
  <dcterms:modified xsi:type="dcterms:W3CDTF">2025-04-16T12:23:00Z</dcterms:modified>
</cp:coreProperties>
</file>