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24E9A" w14:textId="77777777" w:rsidR="00143C85" w:rsidRDefault="00143C85" w:rsidP="00546E5A">
      <w:pPr>
        <w:pStyle w:val="Frspaiere"/>
        <w:jc w:val="right"/>
        <w:rPr>
          <w:sz w:val="28"/>
          <w:szCs w:val="28"/>
          <w:lang w:val="ro-RO"/>
        </w:rPr>
      </w:pPr>
    </w:p>
    <w:p w14:paraId="45BE2DC1" w14:textId="77777777" w:rsidR="00143C85" w:rsidRDefault="00143C85" w:rsidP="00546E5A">
      <w:pPr>
        <w:pStyle w:val="Frspaiere"/>
        <w:jc w:val="right"/>
        <w:rPr>
          <w:sz w:val="28"/>
          <w:szCs w:val="28"/>
          <w:lang w:val="ro-RO"/>
        </w:rPr>
      </w:pPr>
    </w:p>
    <w:p w14:paraId="621AC484" w14:textId="77777777" w:rsidR="00C14DF0" w:rsidRPr="00546E5A" w:rsidRDefault="00C14DF0" w:rsidP="00546E5A">
      <w:pPr>
        <w:pStyle w:val="Frspaiere"/>
        <w:jc w:val="right"/>
        <w:rPr>
          <w:sz w:val="28"/>
          <w:szCs w:val="28"/>
          <w:lang w:val="ro-RO"/>
        </w:rPr>
      </w:pPr>
    </w:p>
    <w:p w14:paraId="2BEE2DB7" w14:textId="77777777" w:rsidR="00143C85" w:rsidRDefault="00143C85" w:rsidP="00143C85">
      <w:pPr>
        <w:pStyle w:val="Frspaiere"/>
        <w:rPr>
          <w:sz w:val="28"/>
          <w:szCs w:val="28"/>
          <w:lang w:val="ro-RO"/>
        </w:rPr>
      </w:pPr>
    </w:p>
    <w:p w14:paraId="6B5C8ED5" w14:textId="77777777" w:rsidR="00143C85" w:rsidRPr="00546E5A" w:rsidRDefault="00143C85" w:rsidP="00143C85">
      <w:pPr>
        <w:pStyle w:val="Frspaiere"/>
        <w:rPr>
          <w:sz w:val="28"/>
          <w:szCs w:val="28"/>
          <w:lang w:val="ro-RO"/>
        </w:rPr>
      </w:pPr>
      <w:r w:rsidRPr="00546E5A">
        <w:rPr>
          <w:sz w:val="28"/>
          <w:szCs w:val="28"/>
          <w:lang w:val="ro-RO"/>
        </w:rPr>
        <w:t>ROMANIA</w:t>
      </w:r>
    </w:p>
    <w:p w14:paraId="58E07AE9" w14:textId="77777777" w:rsidR="00143C85" w:rsidRPr="00546E5A" w:rsidRDefault="00143C85" w:rsidP="00143C85">
      <w:pPr>
        <w:pStyle w:val="Frspaiere"/>
        <w:rPr>
          <w:sz w:val="28"/>
          <w:szCs w:val="28"/>
          <w:lang w:val="ro-RO"/>
        </w:rPr>
      </w:pPr>
      <w:r w:rsidRPr="00546E5A">
        <w:rPr>
          <w:sz w:val="28"/>
          <w:szCs w:val="28"/>
          <w:lang w:val="ro-RO"/>
        </w:rPr>
        <w:t>JUDETUL CALARASI</w:t>
      </w:r>
    </w:p>
    <w:p w14:paraId="36D82E76" w14:textId="7AFB9650" w:rsidR="00143C85" w:rsidRPr="00546E5A" w:rsidRDefault="00143C85" w:rsidP="00143C85">
      <w:pPr>
        <w:pStyle w:val="Frspaiere"/>
        <w:rPr>
          <w:sz w:val="28"/>
          <w:szCs w:val="28"/>
          <w:lang w:val="ro-RO"/>
        </w:rPr>
      </w:pPr>
      <w:r w:rsidRPr="00546E5A">
        <w:rPr>
          <w:sz w:val="28"/>
          <w:szCs w:val="28"/>
          <w:lang w:val="ro-RO"/>
        </w:rPr>
        <w:t xml:space="preserve">COMUNA </w:t>
      </w:r>
      <w:r w:rsidR="00C836AF">
        <w:rPr>
          <w:sz w:val="28"/>
          <w:szCs w:val="28"/>
          <w:lang w:val="ro-RO"/>
        </w:rPr>
        <w:t>ALEXANDRU ODOBESCU</w:t>
      </w:r>
    </w:p>
    <w:p w14:paraId="1E7B3B56" w14:textId="77777777" w:rsidR="00143C85" w:rsidRPr="00546E5A" w:rsidRDefault="00143C85" w:rsidP="00143C85">
      <w:pPr>
        <w:pStyle w:val="Frspaiere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</w:t>
      </w:r>
    </w:p>
    <w:p w14:paraId="78A01D3E" w14:textId="77777777" w:rsidR="00143C85" w:rsidRPr="00546E5A" w:rsidRDefault="00143C85" w:rsidP="00143C85">
      <w:pPr>
        <w:pStyle w:val="Frspaiere"/>
        <w:rPr>
          <w:sz w:val="28"/>
          <w:szCs w:val="28"/>
          <w:lang w:val="ro-RO"/>
        </w:rPr>
      </w:pPr>
    </w:p>
    <w:p w14:paraId="318ECCE9" w14:textId="77777777" w:rsidR="00143C85" w:rsidRDefault="00143C85" w:rsidP="00143C85">
      <w:pPr>
        <w:pStyle w:val="Frspaiere"/>
        <w:jc w:val="center"/>
        <w:rPr>
          <w:b/>
          <w:sz w:val="28"/>
          <w:szCs w:val="28"/>
          <w:lang w:val="ro-RO"/>
        </w:rPr>
      </w:pPr>
      <w:r w:rsidRPr="00546E5A">
        <w:rPr>
          <w:b/>
          <w:sz w:val="28"/>
          <w:szCs w:val="28"/>
          <w:lang w:val="ro-RO"/>
        </w:rPr>
        <w:t xml:space="preserve"> H</w:t>
      </w:r>
      <w:r>
        <w:rPr>
          <w:b/>
          <w:sz w:val="28"/>
          <w:szCs w:val="28"/>
          <w:lang w:val="ro-RO"/>
        </w:rPr>
        <w:t xml:space="preserve"> </w:t>
      </w:r>
      <w:r w:rsidRPr="00546E5A">
        <w:rPr>
          <w:b/>
          <w:sz w:val="28"/>
          <w:szCs w:val="28"/>
          <w:lang w:val="ro-RO"/>
        </w:rPr>
        <w:t>O</w:t>
      </w:r>
      <w:r>
        <w:rPr>
          <w:b/>
          <w:sz w:val="28"/>
          <w:szCs w:val="28"/>
          <w:lang w:val="ro-RO"/>
        </w:rPr>
        <w:t xml:space="preserve"> </w:t>
      </w:r>
      <w:r w:rsidRPr="00546E5A">
        <w:rPr>
          <w:b/>
          <w:sz w:val="28"/>
          <w:szCs w:val="28"/>
          <w:lang w:val="ro-RO"/>
        </w:rPr>
        <w:t>T</w:t>
      </w:r>
      <w:r>
        <w:rPr>
          <w:b/>
          <w:sz w:val="28"/>
          <w:szCs w:val="28"/>
          <w:lang w:val="ro-RO"/>
        </w:rPr>
        <w:t xml:space="preserve"> </w:t>
      </w:r>
      <w:r w:rsidRPr="00546E5A">
        <w:rPr>
          <w:b/>
          <w:sz w:val="28"/>
          <w:szCs w:val="28"/>
          <w:lang w:val="ro-RO"/>
        </w:rPr>
        <w:t>A</w:t>
      </w:r>
      <w:r>
        <w:rPr>
          <w:b/>
          <w:sz w:val="28"/>
          <w:szCs w:val="28"/>
          <w:lang w:val="ro-RO"/>
        </w:rPr>
        <w:t xml:space="preserve"> </w:t>
      </w:r>
      <w:r w:rsidRPr="00546E5A">
        <w:rPr>
          <w:b/>
          <w:sz w:val="28"/>
          <w:szCs w:val="28"/>
          <w:lang w:val="ro-RO"/>
        </w:rPr>
        <w:t>R</w:t>
      </w:r>
      <w:r>
        <w:rPr>
          <w:b/>
          <w:sz w:val="28"/>
          <w:szCs w:val="28"/>
          <w:lang w:val="ro-RO"/>
        </w:rPr>
        <w:t xml:space="preserve"> </w:t>
      </w:r>
      <w:r w:rsidRPr="00546E5A">
        <w:rPr>
          <w:b/>
          <w:sz w:val="28"/>
          <w:szCs w:val="28"/>
          <w:lang w:val="ro-RO"/>
        </w:rPr>
        <w:t>A</w:t>
      </w:r>
      <w:r>
        <w:rPr>
          <w:b/>
          <w:sz w:val="28"/>
          <w:szCs w:val="28"/>
          <w:lang w:val="ro-RO"/>
        </w:rPr>
        <w:t xml:space="preserve"> </w:t>
      </w:r>
      <w:r w:rsidRPr="00546E5A">
        <w:rPr>
          <w:b/>
          <w:sz w:val="28"/>
          <w:szCs w:val="28"/>
          <w:lang w:val="ro-RO"/>
        </w:rPr>
        <w:t>R</w:t>
      </w:r>
      <w:r>
        <w:rPr>
          <w:b/>
          <w:sz w:val="28"/>
          <w:szCs w:val="28"/>
          <w:lang w:val="ro-RO"/>
        </w:rPr>
        <w:t xml:space="preserve"> </w:t>
      </w:r>
      <w:r w:rsidRPr="00546E5A">
        <w:rPr>
          <w:b/>
          <w:sz w:val="28"/>
          <w:szCs w:val="28"/>
          <w:lang w:val="ro-RO"/>
        </w:rPr>
        <w:t>E</w:t>
      </w:r>
      <w:r>
        <w:rPr>
          <w:b/>
          <w:sz w:val="28"/>
          <w:szCs w:val="28"/>
          <w:lang w:val="ro-RO"/>
        </w:rPr>
        <w:t xml:space="preserve"> </w:t>
      </w:r>
    </w:p>
    <w:p w14:paraId="180777DE" w14:textId="2A07D04C" w:rsidR="00143C85" w:rsidRPr="00546E5A" w:rsidRDefault="00143C85" w:rsidP="00C14DF0">
      <w:pPr>
        <w:pStyle w:val="Frspaiere"/>
        <w:jc w:val="center"/>
        <w:rPr>
          <w:b/>
          <w:sz w:val="28"/>
          <w:szCs w:val="28"/>
          <w:lang w:val="ro-RO"/>
        </w:rPr>
      </w:pPr>
      <w:r w:rsidRPr="00546E5A">
        <w:rPr>
          <w:b/>
          <w:sz w:val="28"/>
          <w:szCs w:val="28"/>
          <w:lang w:val="ro-RO"/>
        </w:rPr>
        <w:t>Privind alegerea comisiilor  de specialitate pe domenii de activitate</w:t>
      </w:r>
    </w:p>
    <w:p w14:paraId="718E2BC7" w14:textId="77777777" w:rsidR="00143C85" w:rsidRPr="00546E5A" w:rsidRDefault="00143C85" w:rsidP="00143C85">
      <w:pPr>
        <w:pStyle w:val="Frspaiere"/>
        <w:jc w:val="center"/>
        <w:rPr>
          <w:b/>
          <w:sz w:val="28"/>
          <w:szCs w:val="28"/>
          <w:lang w:val="ro-RO"/>
        </w:rPr>
      </w:pPr>
    </w:p>
    <w:p w14:paraId="763270F8" w14:textId="77777777" w:rsidR="00143C85" w:rsidRPr="00546E5A" w:rsidRDefault="00143C85" w:rsidP="00143C85">
      <w:pPr>
        <w:pStyle w:val="Frspaiere"/>
        <w:rPr>
          <w:b/>
          <w:sz w:val="28"/>
          <w:szCs w:val="28"/>
          <w:lang w:val="ro-RO"/>
        </w:rPr>
      </w:pPr>
    </w:p>
    <w:p w14:paraId="0824C7B8" w14:textId="73882595" w:rsidR="00143C85" w:rsidRPr="00546E5A" w:rsidRDefault="00143C85" w:rsidP="00143C85">
      <w:pPr>
        <w:pStyle w:val="Frspaiere"/>
        <w:rPr>
          <w:b/>
          <w:sz w:val="28"/>
          <w:szCs w:val="28"/>
          <w:lang w:val="ro-RO"/>
        </w:rPr>
      </w:pPr>
      <w:r w:rsidRPr="00546E5A"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 xml:space="preserve">Consiliul local al </w:t>
      </w:r>
      <w:r w:rsidRPr="00546E5A">
        <w:rPr>
          <w:b/>
          <w:sz w:val="28"/>
          <w:szCs w:val="28"/>
          <w:lang w:val="ro-RO"/>
        </w:rPr>
        <w:t xml:space="preserve"> Comunei </w:t>
      </w:r>
      <w:r w:rsidR="00C836AF">
        <w:rPr>
          <w:b/>
          <w:sz w:val="28"/>
          <w:szCs w:val="28"/>
          <w:lang w:val="ro-RO"/>
        </w:rPr>
        <w:t>Alexandru Odobescu</w:t>
      </w:r>
      <w:r w:rsidRPr="00546E5A">
        <w:rPr>
          <w:b/>
          <w:sz w:val="28"/>
          <w:szCs w:val="28"/>
          <w:lang w:val="ro-RO"/>
        </w:rPr>
        <w:t xml:space="preserve">, </w:t>
      </w:r>
      <w:r w:rsidR="00C836AF" w:rsidRPr="00546E5A">
        <w:rPr>
          <w:b/>
          <w:sz w:val="28"/>
          <w:szCs w:val="28"/>
          <w:lang w:val="ro-RO"/>
        </w:rPr>
        <w:t>Județul</w:t>
      </w:r>
      <w:r w:rsidRPr="00546E5A">
        <w:rPr>
          <w:b/>
          <w:sz w:val="28"/>
          <w:szCs w:val="28"/>
          <w:lang w:val="ro-RO"/>
        </w:rPr>
        <w:t xml:space="preserve"> </w:t>
      </w:r>
      <w:r w:rsidR="00C836AF" w:rsidRPr="00546E5A">
        <w:rPr>
          <w:b/>
          <w:sz w:val="28"/>
          <w:szCs w:val="28"/>
          <w:lang w:val="ro-RO"/>
        </w:rPr>
        <w:t>Călărași</w:t>
      </w:r>
      <w:r>
        <w:rPr>
          <w:b/>
          <w:sz w:val="28"/>
          <w:szCs w:val="28"/>
          <w:lang w:val="ro-RO"/>
        </w:rPr>
        <w:t>, întrunit în</w:t>
      </w:r>
      <w:r w:rsidR="00754C12">
        <w:rPr>
          <w:b/>
          <w:sz w:val="28"/>
          <w:szCs w:val="28"/>
          <w:lang w:val="ro-RO"/>
        </w:rPr>
        <w:t xml:space="preserve"> </w:t>
      </w:r>
      <w:r w:rsidR="00134972" w:rsidRPr="00206872">
        <w:rPr>
          <w:b/>
          <w:sz w:val="28"/>
          <w:szCs w:val="28"/>
          <w:lang w:val="ro-RO"/>
        </w:rPr>
        <w:t>ședința</w:t>
      </w:r>
      <w:r w:rsidR="00754C12" w:rsidRPr="00206872">
        <w:rPr>
          <w:b/>
          <w:sz w:val="28"/>
          <w:szCs w:val="28"/>
          <w:lang w:val="ro-RO"/>
        </w:rPr>
        <w:t xml:space="preserve"> ordinară </w:t>
      </w:r>
      <w:r w:rsidR="00754C12">
        <w:rPr>
          <w:b/>
          <w:sz w:val="28"/>
          <w:szCs w:val="28"/>
          <w:lang w:val="ro-RO"/>
        </w:rPr>
        <w:t xml:space="preserve">din data de </w:t>
      </w:r>
      <w:r w:rsidR="00C14DF0">
        <w:rPr>
          <w:b/>
          <w:sz w:val="28"/>
          <w:szCs w:val="28"/>
          <w:lang w:val="ro-RO"/>
        </w:rPr>
        <w:t xml:space="preserve">   </w:t>
      </w:r>
      <w:r w:rsidR="00F65A8A" w:rsidRPr="00206872">
        <w:rPr>
          <w:b/>
          <w:sz w:val="28"/>
          <w:szCs w:val="28"/>
          <w:lang w:val="ro-RO"/>
        </w:rPr>
        <w:t>1</w:t>
      </w:r>
      <w:r w:rsidR="00206872" w:rsidRPr="00206872">
        <w:rPr>
          <w:b/>
          <w:sz w:val="28"/>
          <w:szCs w:val="28"/>
          <w:lang w:val="ro-RO"/>
        </w:rPr>
        <w:t xml:space="preserve">5 </w:t>
      </w:r>
      <w:r w:rsidR="00C14DF0" w:rsidRPr="00206872">
        <w:rPr>
          <w:b/>
          <w:sz w:val="28"/>
          <w:szCs w:val="28"/>
          <w:lang w:val="ro-RO"/>
        </w:rPr>
        <w:t>noiembrie</w:t>
      </w:r>
      <w:r w:rsidRPr="00206872">
        <w:rPr>
          <w:b/>
          <w:sz w:val="28"/>
          <w:szCs w:val="28"/>
          <w:lang w:val="ro-RO"/>
        </w:rPr>
        <w:t xml:space="preserve"> 202</w:t>
      </w:r>
      <w:r w:rsidR="00C14DF0" w:rsidRPr="00206872">
        <w:rPr>
          <w:b/>
          <w:sz w:val="28"/>
          <w:szCs w:val="28"/>
          <w:lang w:val="ro-RO"/>
        </w:rPr>
        <w:t>4</w:t>
      </w:r>
      <w:r w:rsidRPr="00206872">
        <w:rPr>
          <w:b/>
          <w:sz w:val="28"/>
          <w:szCs w:val="28"/>
          <w:lang w:val="ro-RO"/>
        </w:rPr>
        <w:t xml:space="preserve"> </w:t>
      </w:r>
      <w:r w:rsidRPr="00546E5A">
        <w:rPr>
          <w:b/>
          <w:sz w:val="28"/>
          <w:szCs w:val="28"/>
          <w:lang w:val="ro-RO"/>
        </w:rPr>
        <w:t>;</w:t>
      </w:r>
    </w:p>
    <w:p w14:paraId="060E876F" w14:textId="098060EC" w:rsidR="00143C85" w:rsidRPr="00546E5A" w:rsidRDefault="00143C85" w:rsidP="00143C85">
      <w:pPr>
        <w:pStyle w:val="Frspaiere"/>
        <w:rPr>
          <w:b/>
          <w:sz w:val="28"/>
          <w:szCs w:val="28"/>
          <w:lang w:val="ro-RO"/>
        </w:rPr>
      </w:pPr>
      <w:r w:rsidRPr="00546E5A">
        <w:rPr>
          <w:b/>
          <w:sz w:val="28"/>
          <w:szCs w:val="28"/>
          <w:lang w:val="ro-RO"/>
        </w:rPr>
        <w:tab/>
      </w:r>
      <w:r w:rsidR="00134972" w:rsidRPr="00546E5A">
        <w:rPr>
          <w:b/>
          <w:sz w:val="28"/>
          <w:szCs w:val="28"/>
          <w:lang w:val="ro-RO"/>
        </w:rPr>
        <w:t>Având</w:t>
      </w:r>
      <w:r w:rsidRPr="00546E5A">
        <w:rPr>
          <w:b/>
          <w:sz w:val="28"/>
          <w:szCs w:val="28"/>
          <w:lang w:val="ro-RO"/>
        </w:rPr>
        <w:t xml:space="preserve"> în vedere:</w:t>
      </w:r>
    </w:p>
    <w:p w14:paraId="65E95758" w14:textId="0374829C" w:rsidR="00206872" w:rsidRPr="00546E5A" w:rsidRDefault="00143C85" w:rsidP="00206872">
      <w:pPr>
        <w:pStyle w:val="Frspaiere"/>
        <w:jc w:val="both"/>
        <w:rPr>
          <w:sz w:val="28"/>
          <w:szCs w:val="28"/>
          <w:lang w:val="ro-RO"/>
        </w:rPr>
      </w:pPr>
      <w:r w:rsidRPr="00546E5A">
        <w:rPr>
          <w:b/>
          <w:sz w:val="28"/>
          <w:szCs w:val="28"/>
          <w:lang w:val="ro-RO"/>
        </w:rPr>
        <w:tab/>
      </w:r>
      <w:r w:rsidRPr="00546E5A">
        <w:rPr>
          <w:sz w:val="28"/>
          <w:szCs w:val="28"/>
          <w:lang w:val="ro-RO"/>
        </w:rPr>
        <w:t xml:space="preserve">- </w:t>
      </w:r>
      <w:r w:rsidR="00134972" w:rsidRPr="00546E5A">
        <w:rPr>
          <w:sz w:val="28"/>
          <w:szCs w:val="28"/>
          <w:lang w:val="ro-RO"/>
        </w:rPr>
        <w:t>raportul</w:t>
      </w:r>
      <w:r w:rsidR="00206872" w:rsidRPr="00546E5A">
        <w:rPr>
          <w:sz w:val="28"/>
          <w:szCs w:val="28"/>
          <w:lang w:val="ro-RO"/>
        </w:rPr>
        <w:t xml:space="preserve"> secretarului general al UAT Comuna </w:t>
      </w:r>
      <w:r w:rsidR="00206872">
        <w:rPr>
          <w:sz w:val="28"/>
          <w:szCs w:val="28"/>
          <w:lang w:val="ro-RO"/>
        </w:rPr>
        <w:t>Alexandru Odobescu</w:t>
      </w:r>
      <w:r w:rsidR="00206872" w:rsidRPr="00546E5A">
        <w:rPr>
          <w:sz w:val="28"/>
          <w:szCs w:val="28"/>
          <w:lang w:val="ro-RO"/>
        </w:rPr>
        <w:t xml:space="preserve"> înregistrat la nr.</w:t>
      </w:r>
      <w:r w:rsidR="00206872" w:rsidRPr="00206872">
        <w:rPr>
          <w:sz w:val="28"/>
          <w:szCs w:val="28"/>
          <w:lang w:val="ro-RO"/>
        </w:rPr>
        <w:t>5102/08.11.2024</w:t>
      </w:r>
      <w:r w:rsidR="00206872">
        <w:rPr>
          <w:sz w:val="28"/>
          <w:szCs w:val="28"/>
          <w:lang w:val="ro-RO"/>
        </w:rPr>
        <w:t>;</w:t>
      </w:r>
    </w:p>
    <w:p w14:paraId="43C8BCB6" w14:textId="77777777" w:rsidR="00206872" w:rsidRPr="00546E5A" w:rsidRDefault="00206872" w:rsidP="00206872">
      <w:pPr>
        <w:pStyle w:val="Frspaiere"/>
        <w:rPr>
          <w:sz w:val="28"/>
          <w:szCs w:val="28"/>
          <w:lang w:val="ro-RO"/>
        </w:rPr>
      </w:pPr>
      <w:r w:rsidRPr="00546E5A">
        <w:rPr>
          <w:sz w:val="28"/>
          <w:szCs w:val="28"/>
          <w:lang w:val="ro-RO"/>
        </w:rPr>
        <w:tab/>
        <w:t>- referatul de aprobare al primarului înregistrat la nr.</w:t>
      </w:r>
      <w:r>
        <w:rPr>
          <w:sz w:val="28"/>
          <w:szCs w:val="28"/>
          <w:lang w:val="ro-RO"/>
        </w:rPr>
        <w:t>5100/08.11.2024</w:t>
      </w:r>
      <w:r w:rsidRPr="00546E5A">
        <w:rPr>
          <w:sz w:val="28"/>
          <w:szCs w:val="28"/>
          <w:lang w:val="ro-RO"/>
        </w:rPr>
        <w:t>;</w:t>
      </w:r>
    </w:p>
    <w:p w14:paraId="0704C3D0" w14:textId="5F70EA3B" w:rsidR="00143C85" w:rsidRPr="00546E5A" w:rsidRDefault="00206872" w:rsidP="00206872">
      <w:pPr>
        <w:pStyle w:val="Frspaiere"/>
        <w:rPr>
          <w:sz w:val="28"/>
          <w:szCs w:val="28"/>
          <w:lang w:val="ro-RO"/>
        </w:rPr>
      </w:pPr>
      <w:r w:rsidRPr="00546E5A">
        <w:rPr>
          <w:sz w:val="28"/>
          <w:szCs w:val="28"/>
          <w:lang w:val="ro-RO"/>
        </w:rPr>
        <w:tab/>
        <w:t xml:space="preserve">- Prevederile art.129 alin.1 </w:t>
      </w:r>
      <w:r w:rsidR="00134972" w:rsidRPr="00546E5A">
        <w:rPr>
          <w:sz w:val="28"/>
          <w:szCs w:val="28"/>
          <w:lang w:val="ro-RO"/>
        </w:rPr>
        <w:t>și</w:t>
      </w:r>
      <w:r w:rsidRPr="00546E5A">
        <w:rPr>
          <w:sz w:val="28"/>
          <w:szCs w:val="28"/>
          <w:lang w:val="ro-RO"/>
        </w:rPr>
        <w:t xml:space="preserve"> art.139 alin.1 din O.U.G. Nr.57/2019 Codul administrativ, cu modificările </w:t>
      </w:r>
      <w:r w:rsidR="00134972" w:rsidRPr="00546E5A">
        <w:rPr>
          <w:sz w:val="28"/>
          <w:szCs w:val="28"/>
          <w:lang w:val="ro-RO"/>
        </w:rPr>
        <w:t>și</w:t>
      </w:r>
      <w:r w:rsidRPr="00546E5A">
        <w:rPr>
          <w:sz w:val="28"/>
          <w:szCs w:val="28"/>
          <w:lang w:val="ro-RO"/>
        </w:rPr>
        <w:t xml:space="preserve"> completările ulterioare</w:t>
      </w:r>
    </w:p>
    <w:p w14:paraId="5CD8B729" w14:textId="77777777" w:rsidR="00143C85" w:rsidRPr="00546E5A" w:rsidRDefault="00143C85" w:rsidP="00143C85">
      <w:pPr>
        <w:pStyle w:val="Frspaiere"/>
        <w:rPr>
          <w:sz w:val="28"/>
          <w:szCs w:val="28"/>
          <w:lang w:val="ro-RO"/>
        </w:rPr>
      </w:pPr>
    </w:p>
    <w:p w14:paraId="00F78D5E" w14:textId="77777777" w:rsidR="00143C85" w:rsidRPr="00546E5A" w:rsidRDefault="00143C85" w:rsidP="00143C85">
      <w:pPr>
        <w:pStyle w:val="Frspaiere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 O T Ă R Ă Ş T E </w:t>
      </w:r>
      <w:r w:rsidRPr="00546E5A">
        <w:rPr>
          <w:b/>
          <w:sz w:val="28"/>
          <w:szCs w:val="28"/>
          <w:lang w:val="ro-RO"/>
        </w:rPr>
        <w:t xml:space="preserve"> :</w:t>
      </w:r>
    </w:p>
    <w:p w14:paraId="33F71116" w14:textId="77777777" w:rsidR="00143C85" w:rsidRPr="00546E5A" w:rsidRDefault="00143C85" w:rsidP="00143C85">
      <w:pPr>
        <w:pStyle w:val="Frspaiere"/>
        <w:rPr>
          <w:sz w:val="28"/>
          <w:szCs w:val="28"/>
          <w:lang w:val="ro-RO"/>
        </w:rPr>
      </w:pPr>
    </w:p>
    <w:p w14:paraId="28574CD7" w14:textId="0E68C1EE" w:rsidR="00143C85" w:rsidRDefault="00143C85" w:rsidP="00143C85">
      <w:pPr>
        <w:pStyle w:val="Frspaiere"/>
        <w:rPr>
          <w:sz w:val="28"/>
          <w:szCs w:val="28"/>
          <w:lang w:val="ro-RO"/>
        </w:rPr>
      </w:pPr>
      <w:r w:rsidRPr="00546E5A">
        <w:rPr>
          <w:sz w:val="28"/>
          <w:szCs w:val="28"/>
          <w:lang w:val="ro-RO"/>
        </w:rPr>
        <w:tab/>
      </w:r>
      <w:r w:rsidRPr="00546E5A">
        <w:rPr>
          <w:b/>
          <w:sz w:val="28"/>
          <w:szCs w:val="28"/>
          <w:lang w:val="ro-RO"/>
        </w:rPr>
        <w:t>ART</w:t>
      </w:r>
      <w:r>
        <w:rPr>
          <w:b/>
          <w:sz w:val="28"/>
          <w:szCs w:val="28"/>
          <w:lang w:val="ro-RO"/>
        </w:rPr>
        <w:t>.1</w:t>
      </w:r>
      <w:r w:rsidRPr="00546E5A">
        <w:rPr>
          <w:sz w:val="28"/>
          <w:szCs w:val="28"/>
          <w:lang w:val="ro-RO"/>
        </w:rPr>
        <w:t xml:space="preserve"> - </w:t>
      </w:r>
      <w:r w:rsidR="00134972" w:rsidRPr="00546E5A">
        <w:rPr>
          <w:sz w:val="28"/>
          <w:szCs w:val="28"/>
          <w:lang w:val="ro-RO"/>
        </w:rPr>
        <w:t>Componența</w:t>
      </w:r>
      <w:r w:rsidRPr="00546E5A">
        <w:rPr>
          <w:sz w:val="28"/>
          <w:szCs w:val="28"/>
          <w:lang w:val="ro-RO"/>
        </w:rPr>
        <w:t xml:space="preserve">  comisiilor </w:t>
      </w:r>
      <w:r>
        <w:rPr>
          <w:sz w:val="28"/>
          <w:szCs w:val="28"/>
          <w:lang w:val="ro-RO"/>
        </w:rPr>
        <w:t xml:space="preserve">se specialitate  pe domenii de activitate  din cadrul Consiliului  local este cea prevăzută în </w:t>
      </w:r>
      <w:r w:rsidRPr="00546E5A">
        <w:rPr>
          <w:b/>
          <w:sz w:val="28"/>
          <w:szCs w:val="28"/>
          <w:lang w:val="ro-RO"/>
        </w:rPr>
        <w:t>anexa nr.1</w:t>
      </w:r>
      <w:r>
        <w:rPr>
          <w:sz w:val="28"/>
          <w:szCs w:val="28"/>
          <w:lang w:val="ro-RO"/>
        </w:rPr>
        <w:t xml:space="preserve">, care face parte integrantă din prezenta </w:t>
      </w:r>
      <w:r w:rsidR="00134972">
        <w:rPr>
          <w:sz w:val="28"/>
          <w:szCs w:val="28"/>
          <w:lang w:val="ro-RO"/>
        </w:rPr>
        <w:t>hotărâre</w:t>
      </w:r>
      <w:r>
        <w:rPr>
          <w:sz w:val="28"/>
          <w:szCs w:val="28"/>
          <w:lang w:val="ro-RO"/>
        </w:rPr>
        <w:t xml:space="preserve">. </w:t>
      </w:r>
    </w:p>
    <w:p w14:paraId="382B9CE6" w14:textId="50A04B99" w:rsidR="00143C85" w:rsidRDefault="00143C85" w:rsidP="00143C85">
      <w:pPr>
        <w:pStyle w:val="Frspaiere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Pr="00925D59">
        <w:rPr>
          <w:b/>
          <w:sz w:val="28"/>
          <w:szCs w:val="28"/>
          <w:lang w:val="ro-RO"/>
        </w:rPr>
        <w:t>ART.2</w:t>
      </w:r>
      <w:r>
        <w:rPr>
          <w:sz w:val="28"/>
          <w:szCs w:val="28"/>
          <w:lang w:val="ro-RO"/>
        </w:rPr>
        <w:t xml:space="preserve">. Cu ducere la îndeplinire secretarul general al comunei care va asigura comunicarea prezentei celor </w:t>
      </w:r>
      <w:r w:rsidR="00134972">
        <w:rPr>
          <w:sz w:val="28"/>
          <w:szCs w:val="28"/>
          <w:lang w:val="ro-RO"/>
        </w:rPr>
        <w:t>interesați</w:t>
      </w:r>
      <w:r>
        <w:rPr>
          <w:sz w:val="28"/>
          <w:szCs w:val="28"/>
          <w:lang w:val="ro-RO"/>
        </w:rPr>
        <w:t>.</w:t>
      </w:r>
    </w:p>
    <w:p w14:paraId="7C2EFC01" w14:textId="77777777" w:rsidR="00143C85" w:rsidRDefault="00143C85" w:rsidP="00143C85">
      <w:pPr>
        <w:pStyle w:val="Frspaiere"/>
        <w:rPr>
          <w:sz w:val="28"/>
          <w:szCs w:val="28"/>
          <w:lang w:val="ro-RO"/>
        </w:rPr>
      </w:pPr>
    </w:p>
    <w:p w14:paraId="3186AFCB" w14:textId="77777777" w:rsidR="00143C85" w:rsidRPr="00134972" w:rsidRDefault="00143C85" w:rsidP="00143C85">
      <w:pPr>
        <w:pStyle w:val="Frspaiere"/>
        <w:jc w:val="center"/>
        <w:rPr>
          <w:b/>
          <w:lang w:val="ro-RO"/>
        </w:rPr>
      </w:pPr>
      <w:r w:rsidRPr="00134972">
        <w:rPr>
          <w:b/>
          <w:lang w:val="ro-RO"/>
        </w:rPr>
        <w:t>PREŞEDINTE ŞEDINŢĂ,</w:t>
      </w:r>
    </w:p>
    <w:p w14:paraId="62AC1A36" w14:textId="09506DC7" w:rsidR="00134972" w:rsidRPr="00134972" w:rsidRDefault="00134972" w:rsidP="00143C85">
      <w:pPr>
        <w:pStyle w:val="Frspaiere"/>
        <w:jc w:val="center"/>
        <w:rPr>
          <w:b/>
          <w:lang w:val="ro-RO"/>
        </w:rPr>
      </w:pPr>
      <w:r w:rsidRPr="00134972">
        <w:rPr>
          <w:b/>
          <w:lang w:val="ro-RO"/>
        </w:rPr>
        <w:t>SULTAN ANCA-DANIELA</w:t>
      </w:r>
    </w:p>
    <w:p w14:paraId="49733F82" w14:textId="77777777" w:rsidR="00143C85" w:rsidRPr="00134972" w:rsidRDefault="00143C85" w:rsidP="00143C85">
      <w:pPr>
        <w:pStyle w:val="Frspaiere"/>
        <w:rPr>
          <w:b/>
          <w:lang w:val="ro-RO"/>
        </w:rPr>
      </w:pPr>
    </w:p>
    <w:p w14:paraId="65583CB6" w14:textId="77777777" w:rsidR="00143C85" w:rsidRPr="00134972" w:rsidRDefault="00143C85" w:rsidP="00143C85">
      <w:pPr>
        <w:pStyle w:val="Frspaiere"/>
        <w:rPr>
          <w:b/>
          <w:bCs/>
          <w:lang w:val="ro-RO"/>
        </w:rPr>
      </w:pPr>
    </w:p>
    <w:p w14:paraId="051DEDD5" w14:textId="4A7452CB" w:rsidR="00143C85" w:rsidRPr="00134972" w:rsidRDefault="00143C85" w:rsidP="00143C85">
      <w:pPr>
        <w:pStyle w:val="Frspaiere"/>
        <w:rPr>
          <w:b/>
          <w:bCs/>
          <w:lang w:val="ro-RO"/>
        </w:rPr>
      </w:pPr>
      <w:r w:rsidRPr="00134972">
        <w:rPr>
          <w:b/>
          <w:bCs/>
          <w:lang w:val="ro-RO"/>
        </w:rPr>
        <w:t xml:space="preserve">Nr.  </w:t>
      </w:r>
      <w:r w:rsidR="00134972" w:rsidRPr="00134972">
        <w:rPr>
          <w:b/>
          <w:bCs/>
          <w:lang w:val="ro-RO"/>
        </w:rPr>
        <w:t>77</w:t>
      </w:r>
      <w:r w:rsidRPr="00134972">
        <w:rPr>
          <w:b/>
          <w:bCs/>
          <w:lang w:val="ro-RO"/>
        </w:rPr>
        <w:t xml:space="preserve">                                                                                                                              CONTRASEMNEAZĂ</w:t>
      </w:r>
    </w:p>
    <w:p w14:paraId="6839C471" w14:textId="01FE7344" w:rsidR="00143C85" w:rsidRPr="00134972" w:rsidRDefault="00143C85" w:rsidP="00143C85">
      <w:pPr>
        <w:pStyle w:val="Frspaiere"/>
        <w:rPr>
          <w:b/>
          <w:bCs/>
          <w:lang w:val="ro-RO"/>
        </w:rPr>
      </w:pPr>
      <w:r w:rsidRPr="00134972">
        <w:rPr>
          <w:b/>
          <w:bCs/>
          <w:lang w:val="ro-RO"/>
        </w:rPr>
        <w:t xml:space="preserve">Adoptată la </w:t>
      </w:r>
      <w:r w:rsidR="00C836AF" w:rsidRPr="00134972">
        <w:rPr>
          <w:b/>
          <w:bCs/>
          <w:lang w:val="ro-RO"/>
        </w:rPr>
        <w:t>Alexandru Odobescu</w:t>
      </w:r>
      <w:r w:rsidRPr="00134972">
        <w:rPr>
          <w:b/>
          <w:bCs/>
          <w:lang w:val="ro-RO"/>
        </w:rPr>
        <w:t>,                                                                                        SECRETAR GENERAL</w:t>
      </w:r>
      <w:r w:rsidR="00134972">
        <w:rPr>
          <w:b/>
          <w:bCs/>
          <w:lang w:val="ro-RO"/>
        </w:rPr>
        <w:t>,</w:t>
      </w:r>
    </w:p>
    <w:p w14:paraId="0B320882" w14:textId="7D8C38BA" w:rsidR="00143C85" w:rsidRPr="00134972" w:rsidRDefault="00C836AF" w:rsidP="00143C85">
      <w:pPr>
        <w:pStyle w:val="Frspaiere"/>
        <w:rPr>
          <w:b/>
          <w:bCs/>
          <w:lang w:val="ro-RO"/>
        </w:rPr>
      </w:pPr>
      <w:r w:rsidRPr="00134972">
        <w:rPr>
          <w:b/>
          <w:bCs/>
          <w:lang w:val="ro-RO"/>
        </w:rPr>
        <w:t>Astăzi</w:t>
      </w:r>
      <w:r w:rsidR="00134972" w:rsidRPr="00134972">
        <w:rPr>
          <w:b/>
          <w:bCs/>
          <w:lang w:val="ro-RO"/>
        </w:rPr>
        <w:t>:15.11.2024</w:t>
      </w:r>
      <w:r w:rsidR="00C14DF0" w:rsidRPr="00134972">
        <w:rPr>
          <w:b/>
          <w:bCs/>
          <w:lang w:val="ro-RO"/>
        </w:rPr>
        <w:t xml:space="preserve">                                                                                                                           </w:t>
      </w:r>
      <w:r w:rsidRPr="00134972">
        <w:rPr>
          <w:b/>
          <w:bCs/>
          <w:lang w:val="ro-RO"/>
        </w:rPr>
        <w:t>Ilie Doinita</w:t>
      </w:r>
      <w:r w:rsidR="00143C85" w:rsidRPr="00134972">
        <w:rPr>
          <w:b/>
          <w:bCs/>
          <w:lang w:val="ro-RO"/>
        </w:rPr>
        <w:t xml:space="preserve">                                                                     </w:t>
      </w:r>
    </w:p>
    <w:p w14:paraId="197D1475" w14:textId="7D2DC680" w:rsidR="00143C85" w:rsidRPr="00134972" w:rsidRDefault="00143C85" w:rsidP="00143C85">
      <w:pPr>
        <w:pStyle w:val="Frspaiere"/>
        <w:rPr>
          <w:b/>
          <w:bCs/>
          <w:lang w:val="ro-RO"/>
        </w:rPr>
      </w:pPr>
      <w:r w:rsidRPr="00134972">
        <w:rPr>
          <w:b/>
          <w:bCs/>
          <w:lang w:val="ro-RO"/>
        </w:rPr>
        <w:t xml:space="preserve">Consilieri în </w:t>
      </w:r>
      <w:r w:rsidR="00C836AF" w:rsidRPr="00134972">
        <w:rPr>
          <w:b/>
          <w:bCs/>
          <w:lang w:val="ro-RO"/>
        </w:rPr>
        <w:t>funcție</w:t>
      </w:r>
      <w:r w:rsidRPr="00134972">
        <w:rPr>
          <w:b/>
          <w:bCs/>
          <w:lang w:val="ro-RO"/>
        </w:rPr>
        <w:t>:</w:t>
      </w:r>
      <w:r w:rsidR="00C14DF0" w:rsidRPr="00134972">
        <w:rPr>
          <w:b/>
          <w:bCs/>
          <w:lang w:val="ro-RO"/>
        </w:rPr>
        <w:t xml:space="preserve"> </w:t>
      </w:r>
      <w:r w:rsidR="00C836AF" w:rsidRPr="00134972">
        <w:rPr>
          <w:b/>
          <w:bCs/>
          <w:lang w:val="ro-RO"/>
        </w:rPr>
        <w:t>11</w:t>
      </w:r>
    </w:p>
    <w:p w14:paraId="6E868CF1" w14:textId="728EB80B" w:rsidR="00143C85" w:rsidRPr="00134972" w:rsidRDefault="00143C85" w:rsidP="00143C85">
      <w:pPr>
        <w:pStyle w:val="Frspaiere"/>
        <w:rPr>
          <w:b/>
          <w:bCs/>
          <w:lang w:val="ro-RO"/>
        </w:rPr>
      </w:pPr>
      <w:r w:rsidRPr="00134972">
        <w:rPr>
          <w:b/>
          <w:bCs/>
          <w:lang w:val="ro-RO"/>
        </w:rPr>
        <w:t xml:space="preserve">Consilieri </w:t>
      </w:r>
      <w:r w:rsidR="00134972" w:rsidRPr="00134972">
        <w:rPr>
          <w:b/>
          <w:bCs/>
          <w:lang w:val="ro-RO"/>
        </w:rPr>
        <w:t>prezenți</w:t>
      </w:r>
      <w:r w:rsidRPr="00134972">
        <w:rPr>
          <w:b/>
          <w:bCs/>
          <w:lang w:val="ro-RO"/>
        </w:rPr>
        <w:t xml:space="preserve">   </w:t>
      </w:r>
      <w:r w:rsidR="00134972" w:rsidRPr="00134972">
        <w:rPr>
          <w:b/>
          <w:bCs/>
          <w:lang w:val="ro-RO"/>
        </w:rPr>
        <w:t>10</w:t>
      </w:r>
    </w:p>
    <w:p w14:paraId="3AD9DB7C" w14:textId="77777777" w:rsidR="00143C85" w:rsidRPr="00134972" w:rsidRDefault="00143C85" w:rsidP="00143C85">
      <w:pPr>
        <w:pStyle w:val="Frspaiere"/>
        <w:rPr>
          <w:b/>
          <w:bCs/>
          <w:lang w:val="ro-RO"/>
        </w:rPr>
      </w:pPr>
      <w:r w:rsidRPr="00134972">
        <w:rPr>
          <w:b/>
          <w:bCs/>
          <w:lang w:val="ro-RO"/>
        </w:rPr>
        <w:t>Adoptată cu :</w:t>
      </w:r>
    </w:p>
    <w:p w14:paraId="52C5E71B" w14:textId="2C8232D5" w:rsidR="00143C85" w:rsidRPr="00134972" w:rsidRDefault="00143C85" w:rsidP="00143C85">
      <w:pPr>
        <w:pStyle w:val="Frspaiere"/>
        <w:rPr>
          <w:b/>
          <w:bCs/>
          <w:lang w:val="ro-RO"/>
        </w:rPr>
      </w:pPr>
      <w:r w:rsidRPr="00134972">
        <w:rPr>
          <w:b/>
          <w:bCs/>
          <w:lang w:val="ro-RO"/>
        </w:rPr>
        <w:t xml:space="preserve">Voturi pentru  </w:t>
      </w:r>
      <w:r w:rsidR="00134972" w:rsidRPr="00134972">
        <w:rPr>
          <w:b/>
          <w:bCs/>
          <w:lang w:val="ro-RO"/>
        </w:rPr>
        <w:t>10</w:t>
      </w:r>
      <w:r w:rsidRPr="00134972">
        <w:rPr>
          <w:b/>
          <w:bCs/>
          <w:lang w:val="ro-RO"/>
        </w:rPr>
        <w:t xml:space="preserve">  Voturi împotrivă, </w:t>
      </w:r>
      <w:r w:rsidR="00134972" w:rsidRPr="00134972">
        <w:rPr>
          <w:b/>
          <w:bCs/>
          <w:lang w:val="ro-RO"/>
        </w:rPr>
        <w:t>0</w:t>
      </w:r>
      <w:r w:rsidRPr="00134972">
        <w:rPr>
          <w:b/>
          <w:bCs/>
          <w:lang w:val="ro-RO"/>
        </w:rPr>
        <w:t xml:space="preserve">  </w:t>
      </w:r>
      <w:r w:rsidR="00134972" w:rsidRPr="00134972">
        <w:rPr>
          <w:b/>
          <w:bCs/>
          <w:lang w:val="ro-RO"/>
        </w:rPr>
        <w:t>Abțineri</w:t>
      </w:r>
      <w:r w:rsidRPr="00134972">
        <w:rPr>
          <w:b/>
          <w:bCs/>
          <w:lang w:val="ro-RO"/>
        </w:rPr>
        <w:t xml:space="preserve"> </w:t>
      </w:r>
      <w:r w:rsidR="00134972" w:rsidRPr="00134972">
        <w:rPr>
          <w:b/>
          <w:bCs/>
          <w:lang w:val="ro-RO"/>
        </w:rPr>
        <w:t>0</w:t>
      </w:r>
    </w:p>
    <w:p w14:paraId="0D3FE675" w14:textId="77777777" w:rsidR="00143C85" w:rsidRPr="00134972" w:rsidRDefault="00143C85" w:rsidP="00143C85">
      <w:pPr>
        <w:pStyle w:val="Frspaiere"/>
        <w:jc w:val="center"/>
        <w:rPr>
          <w:sz w:val="28"/>
          <w:szCs w:val="28"/>
          <w:lang w:val="ro-RO"/>
        </w:rPr>
      </w:pPr>
    </w:p>
    <w:p w14:paraId="6778BC57" w14:textId="77777777" w:rsidR="00143C85" w:rsidRPr="00134972" w:rsidRDefault="00143C85" w:rsidP="00143C85">
      <w:pPr>
        <w:pStyle w:val="Frspaiere"/>
        <w:jc w:val="center"/>
        <w:rPr>
          <w:sz w:val="28"/>
          <w:szCs w:val="28"/>
          <w:lang w:val="ro-RO"/>
        </w:rPr>
      </w:pPr>
    </w:p>
    <w:p w14:paraId="0A7DBD70" w14:textId="77777777" w:rsidR="00C14DF0" w:rsidRDefault="00C14DF0" w:rsidP="00143C85">
      <w:pPr>
        <w:pStyle w:val="Frspaiere"/>
        <w:jc w:val="center"/>
        <w:rPr>
          <w:sz w:val="28"/>
          <w:szCs w:val="28"/>
          <w:lang w:val="ro-RO"/>
        </w:rPr>
      </w:pPr>
    </w:p>
    <w:p w14:paraId="687F38EC" w14:textId="77777777" w:rsidR="00C14DF0" w:rsidRDefault="00C14DF0" w:rsidP="00143C85">
      <w:pPr>
        <w:pStyle w:val="Frspaiere"/>
        <w:jc w:val="center"/>
        <w:rPr>
          <w:sz w:val="28"/>
          <w:szCs w:val="28"/>
          <w:lang w:val="ro-RO"/>
        </w:rPr>
      </w:pPr>
    </w:p>
    <w:p w14:paraId="1DDE4B65" w14:textId="77777777" w:rsidR="00143C85" w:rsidRDefault="00143C85" w:rsidP="00546E5A">
      <w:pPr>
        <w:pStyle w:val="Frspaiere"/>
        <w:jc w:val="center"/>
        <w:rPr>
          <w:sz w:val="28"/>
          <w:szCs w:val="28"/>
          <w:lang w:val="ro-RO"/>
        </w:rPr>
      </w:pPr>
    </w:p>
    <w:p w14:paraId="73FF29D8" w14:textId="77777777" w:rsidR="00E150F3" w:rsidRPr="00E150F3" w:rsidRDefault="00E150F3" w:rsidP="00E150F3">
      <w:pPr>
        <w:pStyle w:val="Frspaiere"/>
        <w:jc w:val="right"/>
        <w:rPr>
          <w:b/>
          <w:sz w:val="28"/>
          <w:szCs w:val="28"/>
          <w:lang w:val="ro-RO"/>
        </w:rPr>
      </w:pPr>
      <w:r w:rsidRPr="00E150F3">
        <w:rPr>
          <w:b/>
          <w:sz w:val="28"/>
          <w:szCs w:val="28"/>
          <w:lang w:val="ro-RO"/>
        </w:rPr>
        <w:t>ANEXA NR.1 la</w:t>
      </w:r>
    </w:p>
    <w:p w14:paraId="1EF5409A" w14:textId="04331F6B" w:rsidR="00E150F3" w:rsidRPr="009E29A7" w:rsidRDefault="00C14DF0" w:rsidP="00134972">
      <w:pPr>
        <w:pStyle w:val="Frspaiere"/>
        <w:jc w:val="right"/>
        <w:rPr>
          <w:b/>
          <w:color w:val="FF0000"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  <w:r w:rsidR="00E150F3" w:rsidRPr="00E150F3">
        <w:rPr>
          <w:b/>
          <w:sz w:val="28"/>
          <w:szCs w:val="28"/>
          <w:lang w:val="ro-RO"/>
        </w:rPr>
        <w:t xml:space="preserve"> HOTARARE</w:t>
      </w:r>
      <w:r w:rsidR="00134972">
        <w:rPr>
          <w:b/>
          <w:sz w:val="28"/>
          <w:szCs w:val="28"/>
          <w:lang w:val="ro-RO"/>
        </w:rPr>
        <w:t>A</w:t>
      </w:r>
      <w:r w:rsidR="00E150F3" w:rsidRPr="00E150F3">
        <w:rPr>
          <w:b/>
          <w:sz w:val="28"/>
          <w:szCs w:val="28"/>
          <w:lang w:val="ro-RO"/>
        </w:rPr>
        <w:t xml:space="preserve"> </w:t>
      </w:r>
      <w:r w:rsidR="00CB3BCE">
        <w:rPr>
          <w:b/>
          <w:sz w:val="28"/>
          <w:szCs w:val="28"/>
          <w:lang w:val="ro-RO"/>
        </w:rPr>
        <w:t>Nr.</w:t>
      </w:r>
      <w:r>
        <w:rPr>
          <w:b/>
          <w:sz w:val="28"/>
          <w:szCs w:val="28"/>
          <w:lang w:val="ro-RO"/>
        </w:rPr>
        <w:t xml:space="preserve"> </w:t>
      </w:r>
      <w:r w:rsidR="00134972">
        <w:rPr>
          <w:b/>
          <w:sz w:val="28"/>
          <w:szCs w:val="28"/>
          <w:lang w:val="ro-RO"/>
        </w:rPr>
        <w:t>77</w:t>
      </w:r>
      <w:r w:rsidR="00206872" w:rsidRPr="00206872">
        <w:rPr>
          <w:b/>
          <w:sz w:val="28"/>
          <w:szCs w:val="28"/>
          <w:lang w:val="ro-RO"/>
        </w:rPr>
        <w:t>/</w:t>
      </w:r>
      <w:r w:rsidR="00134972">
        <w:rPr>
          <w:b/>
          <w:sz w:val="28"/>
          <w:szCs w:val="28"/>
          <w:lang w:val="ro-RO"/>
        </w:rPr>
        <w:t>15</w:t>
      </w:r>
      <w:r w:rsidR="00206872" w:rsidRPr="00206872">
        <w:rPr>
          <w:b/>
          <w:sz w:val="28"/>
          <w:szCs w:val="28"/>
          <w:lang w:val="ro-RO"/>
        </w:rPr>
        <w:t>.11.2024</w:t>
      </w:r>
    </w:p>
    <w:p w14:paraId="41BC149C" w14:textId="77777777" w:rsidR="00E150F3" w:rsidRDefault="00E150F3" w:rsidP="00E150F3">
      <w:pPr>
        <w:pStyle w:val="Frspaiere"/>
        <w:jc w:val="right"/>
        <w:rPr>
          <w:b/>
          <w:sz w:val="28"/>
          <w:szCs w:val="28"/>
          <w:lang w:val="ro-RO"/>
        </w:rPr>
      </w:pPr>
    </w:p>
    <w:p w14:paraId="676F7525" w14:textId="77777777" w:rsidR="00E150F3" w:rsidRDefault="00E150F3" w:rsidP="00E150F3">
      <w:pPr>
        <w:pStyle w:val="Frspaiere"/>
        <w:jc w:val="center"/>
        <w:rPr>
          <w:sz w:val="28"/>
          <w:szCs w:val="28"/>
          <w:lang w:val="ro-RO"/>
        </w:rPr>
      </w:pPr>
    </w:p>
    <w:p w14:paraId="39EDE96E" w14:textId="491B0ECA" w:rsidR="00E150F3" w:rsidRDefault="00E150F3" w:rsidP="00E150F3">
      <w:pPr>
        <w:pStyle w:val="Frspaiere"/>
        <w:jc w:val="center"/>
        <w:rPr>
          <w:b/>
          <w:sz w:val="28"/>
          <w:szCs w:val="28"/>
          <w:lang w:val="ro-RO"/>
        </w:rPr>
      </w:pPr>
      <w:r w:rsidRPr="00E150F3">
        <w:rPr>
          <w:b/>
          <w:sz w:val="28"/>
          <w:szCs w:val="28"/>
          <w:lang w:val="ro-RO"/>
        </w:rPr>
        <w:t xml:space="preserve">COMPONENŢA NOMINALĂ A CELOR TREI COMISII PE DOMENII DE SPECIALITATE PE DOMENII DE ACTIVITATE DIN CADRUL CONSILIULUI LOCAL AL COMUNEI </w:t>
      </w:r>
      <w:r w:rsidR="00C836AF">
        <w:rPr>
          <w:b/>
          <w:sz w:val="28"/>
          <w:szCs w:val="28"/>
          <w:lang w:val="ro-RO"/>
        </w:rPr>
        <w:t>ALEXANDRU ODOBESCU</w:t>
      </w:r>
    </w:p>
    <w:p w14:paraId="7720E465" w14:textId="77777777" w:rsidR="00E150F3" w:rsidRDefault="00E150F3" w:rsidP="00E150F3">
      <w:pPr>
        <w:pStyle w:val="Frspaiere"/>
        <w:jc w:val="center"/>
        <w:rPr>
          <w:b/>
          <w:sz w:val="28"/>
          <w:szCs w:val="28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17"/>
        <w:gridCol w:w="4140"/>
        <w:gridCol w:w="4393"/>
      </w:tblGrid>
      <w:tr w:rsidR="00D12EA8" w:rsidRPr="00965680" w14:paraId="5744DBF7" w14:textId="77777777" w:rsidTr="004472E8">
        <w:tc>
          <w:tcPr>
            <w:tcW w:w="817" w:type="dxa"/>
          </w:tcPr>
          <w:p w14:paraId="43E6E2D0" w14:textId="77777777" w:rsidR="00D12EA8" w:rsidRPr="00231E3E" w:rsidRDefault="00D12EA8" w:rsidP="00E150F3">
            <w:pPr>
              <w:pStyle w:val="Frspaiere"/>
              <w:rPr>
                <w:b/>
                <w:sz w:val="28"/>
                <w:szCs w:val="28"/>
                <w:lang w:val="ro-RO"/>
              </w:rPr>
            </w:pPr>
            <w:r w:rsidRPr="00231E3E">
              <w:rPr>
                <w:b/>
                <w:sz w:val="28"/>
                <w:szCs w:val="28"/>
                <w:lang w:val="ro-RO"/>
              </w:rPr>
              <w:t>Nr.</w:t>
            </w:r>
          </w:p>
          <w:p w14:paraId="0B98239A" w14:textId="42A24531" w:rsidR="00D12EA8" w:rsidRPr="00231E3E" w:rsidRDefault="00D12EA8" w:rsidP="00E150F3">
            <w:pPr>
              <w:pStyle w:val="Frspaiere"/>
              <w:rPr>
                <w:b/>
                <w:sz w:val="28"/>
                <w:szCs w:val="28"/>
                <w:lang w:val="ro-RO"/>
              </w:rPr>
            </w:pPr>
            <w:r w:rsidRPr="00231E3E">
              <w:rPr>
                <w:b/>
                <w:sz w:val="28"/>
                <w:szCs w:val="28"/>
                <w:lang w:val="ro-RO"/>
              </w:rPr>
              <w:t>Crt</w:t>
            </w:r>
            <w:r w:rsidR="00134972">
              <w:rPr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4140" w:type="dxa"/>
          </w:tcPr>
          <w:p w14:paraId="669A7CD8" w14:textId="77777777" w:rsidR="00D12EA8" w:rsidRPr="00231E3E" w:rsidRDefault="00D12EA8" w:rsidP="00E150F3">
            <w:pPr>
              <w:pStyle w:val="Frspaiere"/>
              <w:rPr>
                <w:b/>
                <w:sz w:val="28"/>
                <w:szCs w:val="28"/>
                <w:lang w:val="ro-RO"/>
              </w:rPr>
            </w:pPr>
            <w:r w:rsidRPr="00231E3E">
              <w:rPr>
                <w:b/>
                <w:sz w:val="28"/>
                <w:szCs w:val="28"/>
                <w:lang w:val="ro-RO"/>
              </w:rPr>
              <w:t>DENUMIREA COMISIEI</w:t>
            </w:r>
          </w:p>
        </w:tc>
        <w:tc>
          <w:tcPr>
            <w:tcW w:w="4393" w:type="dxa"/>
          </w:tcPr>
          <w:p w14:paraId="4FB4699F" w14:textId="4DC7E78F" w:rsidR="00D12EA8" w:rsidRPr="00231E3E" w:rsidRDefault="00D12EA8" w:rsidP="00E150F3">
            <w:pPr>
              <w:pStyle w:val="Frspaiere"/>
              <w:rPr>
                <w:b/>
                <w:sz w:val="28"/>
                <w:szCs w:val="28"/>
                <w:lang w:val="ro-RO"/>
              </w:rPr>
            </w:pPr>
            <w:r w:rsidRPr="00231E3E">
              <w:rPr>
                <w:b/>
                <w:sz w:val="28"/>
                <w:szCs w:val="28"/>
                <w:lang w:val="ro-RO"/>
              </w:rPr>
              <w:t>NUMELE SI PRENUMELE MEMBRILOR COMISIEI</w:t>
            </w:r>
            <w:r w:rsidR="004472E8">
              <w:rPr>
                <w:b/>
                <w:sz w:val="28"/>
                <w:szCs w:val="28"/>
                <w:lang w:val="ro-RO"/>
              </w:rPr>
              <w:t xml:space="preserve"> /FUNCTIA</w:t>
            </w:r>
          </w:p>
        </w:tc>
      </w:tr>
      <w:tr w:rsidR="00D12EA8" w:rsidRPr="00206872" w14:paraId="7435714B" w14:textId="77777777" w:rsidTr="004472E8">
        <w:tc>
          <w:tcPr>
            <w:tcW w:w="817" w:type="dxa"/>
          </w:tcPr>
          <w:p w14:paraId="07B77F75" w14:textId="77777777" w:rsidR="00D12EA8" w:rsidRPr="00231E3E" w:rsidRDefault="00D12EA8" w:rsidP="00E150F3">
            <w:pPr>
              <w:pStyle w:val="Frspaiere"/>
              <w:rPr>
                <w:b/>
                <w:sz w:val="28"/>
                <w:szCs w:val="28"/>
                <w:lang w:val="ro-RO"/>
              </w:rPr>
            </w:pPr>
            <w:r w:rsidRPr="00231E3E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4140" w:type="dxa"/>
          </w:tcPr>
          <w:p w14:paraId="25A14E1F" w14:textId="59C9783E" w:rsidR="00D12EA8" w:rsidRPr="00134972" w:rsidRDefault="00D12EA8" w:rsidP="00E150F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 xml:space="preserve"> </w:t>
            </w:r>
            <w:r w:rsidR="00A4197A" w:rsidRPr="00134972">
              <w:rPr>
                <w:rFonts w:ascii="Arial" w:hAnsi="Arial" w:cs="Arial"/>
                <w:b/>
                <w:lang w:val="ro-RO"/>
              </w:rPr>
              <w:t>Comisia Juridică Și De Disciplină, Apărarea Ordinii Și Liniștii Publice</w:t>
            </w:r>
          </w:p>
        </w:tc>
        <w:tc>
          <w:tcPr>
            <w:tcW w:w="4393" w:type="dxa"/>
          </w:tcPr>
          <w:p w14:paraId="3ECDF47D" w14:textId="1B5C8286" w:rsidR="00903AD9" w:rsidRPr="00134972" w:rsidRDefault="002D5D85" w:rsidP="002D5D85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1.</w:t>
            </w:r>
            <w:r w:rsidR="00383D24" w:rsidRPr="00134972">
              <w:rPr>
                <w:rFonts w:ascii="Arial" w:hAnsi="Arial" w:cs="Arial"/>
                <w:b/>
                <w:lang w:val="ro-RO"/>
              </w:rPr>
              <w:t xml:space="preserve">BORDEIANU DUMITRU </w:t>
            </w:r>
            <w:r w:rsidRPr="00134972">
              <w:rPr>
                <w:rFonts w:ascii="Arial" w:hAnsi="Arial" w:cs="Arial"/>
                <w:b/>
                <w:lang w:val="ro-RO"/>
              </w:rPr>
              <w:t>–</w:t>
            </w:r>
            <w:r w:rsidR="00383D24" w:rsidRPr="00134972">
              <w:rPr>
                <w:rFonts w:ascii="Arial" w:hAnsi="Arial" w:cs="Arial"/>
                <w:b/>
                <w:lang w:val="ro-RO"/>
              </w:rPr>
              <w:t xml:space="preserve"> PRESEDINTE</w:t>
            </w:r>
          </w:p>
          <w:p w14:paraId="1BF96B2B" w14:textId="0B0A7926" w:rsidR="002D5D85" w:rsidRPr="00134972" w:rsidRDefault="002D5D85" w:rsidP="002D5D85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2.SOHAN CRISTIAN-GEORGEL – SECRETAR</w:t>
            </w:r>
          </w:p>
          <w:p w14:paraId="2AFFED50" w14:textId="3475A2A2" w:rsidR="00903AD9" w:rsidRPr="00134972" w:rsidRDefault="002D5D85" w:rsidP="00E150F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3.DOBRE NINEL – MEMBRU</w:t>
            </w:r>
          </w:p>
          <w:p w14:paraId="3349179B" w14:textId="063FBFB8" w:rsidR="002D5D85" w:rsidRPr="00134972" w:rsidRDefault="002D5D85" w:rsidP="00E150F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4.DINU CRISTIAN</w:t>
            </w:r>
            <w:r w:rsidR="00AE539D" w:rsidRPr="00134972">
              <w:rPr>
                <w:rFonts w:ascii="Arial" w:hAnsi="Arial" w:cs="Arial"/>
                <w:b/>
                <w:lang w:val="ro-RO"/>
              </w:rPr>
              <w:t>-LORIN</w:t>
            </w:r>
            <w:r w:rsidRPr="00134972">
              <w:rPr>
                <w:rFonts w:ascii="Arial" w:hAnsi="Arial" w:cs="Arial"/>
                <w:b/>
                <w:lang w:val="ro-RO"/>
              </w:rPr>
              <w:t xml:space="preserve"> – MEMBRU</w:t>
            </w:r>
          </w:p>
          <w:p w14:paraId="6384AB2A" w14:textId="0A726A0D" w:rsidR="00903AD9" w:rsidRPr="00134972" w:rsidRDefault="002D5D85" w:rsidP="00E150F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5.POPA MITICA -MEMBRU</w:t>
            </w:r>
          </w:p>
          <w:p w14:paraId="24EB5C02" w14:textId="77777777" w:rsidR="00903AD9" w:rsidRPr="00134972" w:rsidRDefault="00903AD9" w:rsidP="00E150F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</w:p>
        </w:tc>
      </w:tr>
      <w:tr w:rsidR="00D12EA8" w:rsidRPr="00106E1E" w14:paraId="417F782E" w14:textId="77777777" w:rsidTr="004472E8">
        <w:tc>
          <w:tcPr>
            <w:tcW w:w="817" w:type="dxa"/>
          </w:tcPr>
          <w:p w14:paraId="41484FC5" w14:textId="77777777" w:rsidR="00D12EA8" w:rsidRPr="00231E3E" w:rsidRDefault="00D12EA8" w:rsidP="00E150F3">
            <w:pPr>
              <w:pStyle w:val="Frspaiere"/>
              <w:rPr>
                <w:b/>
                <w:sz w:val="28"/>
                <w:szCs w:val="28"/>
                <w:lang w:val="ro-RO"/>
              </w:rPr>
            </w:pPr>
            <w:r w:rsidRPr="00231E3E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4140" w:type="dxa"/>
          </w:tcPr>
          <w:p w14:paraId="0E29066C" w14:textId="137B4EAC" w:rsidR="00D12EA8" w:rsidRPr="00134972" w:rsidRDefault="00A4197A" w:rsidP="00E150F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 xml:space="preserve">Comisia De Agricultură, Activități </w:t>
            </w:r>
            <w:proofErr w:type="spellStart"/>
            <w:r w:rsidRPr="00134972">
              <w:rPr>
                <w:rFonts w:ascii="Arial" w:hAnsi="Arial" w:cs="Arial"/>
                <w:b/>
                <w:lang w:val="ro-RO"/>
              </w:rPr>
              <w:t>Economico</w:t>
            </w:r>
            <w:proofErr w:type="spellEnd"/>
            <w:r w:rsidRPr="00134972">
              <w:rPr>
                <w:rFonts w:ascii="Arial" w:hAnsi="Arial" w:cs="Arial"/>
                <w:b/>
                <w:lang w:val="ro-RO"/>
              </w:rPr>
              <w:t xml:space="preserve"> – Financiare, Amenajarea Teritoriului Și Urbanism, Administrarea Domeniului Public Și Privat Al Comunei, Protecția Mediului Și Turism</w:t>
            </w:r>
          </w:p>
          <w:p w14:paraId="56E80625" w14:textId="77777777" w:rsidR="004B0820" w:rsidRPr="00134972" w:rsidRDefault="004B0820" w:rsidP="00E150F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4393" w:type="dxa"/>
          </w:tcPr>
          <w:p w14:paraId="4CA9F273" w14:textId="1F700C34" w:rsidR="00903AD9" w:rsidRPr="00134972" w:rsidRDefault="002D5D85" w:rsidP="00E150F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1.DAVID VICTOR-PRESEDINTE</w:t>
            </w:r>
          </w:p>
          <w:p w14:paraId="5904AF16" w14:textId="2D924A5F" w:rsidR="002D5D85" w:rsidRPr="00134972" w:rsidRDefault="002D5D85" w:rsidP="00E150F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2.SULTAN ANCA-DANIELA – SECRETAR</w:t>
            </w:r>
          </w:p>
          <w:p w14:paraId="6CAC7B82" w14:textId="40BF3949" w:rsidR="00903AD9" w:rsidRPr="00134972" w:rsidRDefault="002D5D85" w:rsidP="00E150F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3.DINU CRISTIAN-LORIN -MEMBRU</w:t>
            </w:r>
          </w:p>
          <w:p w14:paraId="364AFC70" w14:textId="39AB2DCC" w:rsidR="00903AD9" w:rsidRPr="00134972" w:rsidRDefault="002D5D85" w:rsidP="00E150F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4.POPA MITICA-MEMBRU</w:t>
            </w:r>
          </w:p>
          <w:p w14:paraId="501604F9" w14:textId="3A8BC5D4" w:rsidR="00903AD9" w:rsidRPr="00134972" w:rsidRDefault="002D5D85" w:rsidP="00E150F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5.MIHAIE ILIE-MEMBRU</w:t>
            </w:r>
          </w:p>
          <w:p w14:paraId="2230B43E" w14:textId="77777777" w:rsidR="00903AD9" w:rsidRPr="00134972" w:rsidRDefault="00903AD9" w:rsidP="00E150F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</w:p>
        </w:tc>
      </w:tr>
      <w:tr w:rsidR="00D12EA8" w:rsidRPr="00106E1E" w14:paraId="4AE1C7F7" w14:textId="77777777" w:rsidTr="004472E8">
        <w:tc>
          <w:tcPr>
            <w:tcW w:w="817" w:type="dxa"/>
          </w:tcPr>
          <w:p w14:paraId="52324564" w14:textId="77777777" w:rsidR="00D12EA8" w:rsidRPr="00231E3E" w:rsidRDefault="004B0820" w:rsidP="00E150F3">
            <w:pPr>
              <w:pStyle w:val="Frspaiere"/>
              <w:rPr>
                <w:b/>
                <w:sz w:val="28"/>
                <w:szCs w:val="28"/>
                <w:lang w:val="ro-RO"/>
              </w:rPr>
            </w:pPr>
            <w:r w:rsidRPr="00231E3E"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4140" w:type="dxa"/>
          </w:tcPr>
          <w:p w14:paraId="6D9CEE82" w14:textId="52878FCF" w:rsidR="00D12EA8" w:rsidRPr="00134972" w:rsidRDefault="00A4197A" w:rsidP="00E150F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Comisia De Învățământ, Sănătate Și Familie, Activități Social Culturale, Culte, Muncă Și Protecție Socială Și Protecție Copii, Tineret Și Sport</w:t>
            </w:r>
            <w:r w:rsidR="004B0820" w:rsidRPr="00134972">
              <w:rPr>
                <w:rFonts w:ascii="Arial" w:hAnsi="Arial" w:cs="Arial"/>
                <w:b/>
                <w:lang w:val="ro-RO"/>
              </w:rPr>
              <w:t>.</w:t>
            </w:r>
          </w:p>
        </w:tc>
        <w:tc>
          <w:tcPr>
            <w:tcW w:w="4393" w:type="dxa"/>
          </w:tcPr>
          <w:p w14:paraId="0E2F0B40" w14:textId="65EBCC62" w:rsidR="00C214B3" w:rsidRPr="00134972" w:rsidRDefault="002D5D85" w:rsidP="00C214B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1.PETRACHE GHEORGHE -PRESEDINTE</w:t>
            </w:r>
          </w:p>
          <w:p w14:paraId="4F0C5A2B" w14:textId="71866A73" w:rsidR="00903AD9" w:rsidRPr="00134972" w:rsidRDefault="002D5D85" w:rsidP="00C214B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2.NAE EUGEN – SECRETAR</w:t>
            </w:r>
          </w:p>
          <w:p w14:paraId="23B7E5EC" w14:textId="0C971DAA" w:rsidR="00903AD9" w:rsidRPr="00134972" w:rsidRDefault="002D5D85" w:rsidP="00C214B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3.DRAGNEA VALTER-MEMBRU</w:t>
            </w:r>
          </w:p>
          <w:p w14:paraId="48682495" w14:textId="77777777" w:rsidR="00903AD9" w:rsidRPr="00134972" w:rsidRDefault="00903AD9" w:rsidP="00C214B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</w:p>
          <w:p w14:paraId="5E7F0B4F" w14:textId="1C8DF8E2" w:rsidR="00903AD9" w:rsidRPr="00134972" w:rsidRDefault="00903AD9" w:rsidP="00C214B3">
            <w:pPr>
              <w:pStyle w:val="Frspaiere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52C128A5" w14:textId="77777777" w:rsidR="00E150F3" w:rsidRDefault="00E150F3" w:rsidP="00E150F3">
      <w:pPr>
        <w:pStyle w:val="Frspaiere"/>
        <w:rPr>
          <w:sz w:val="28"/>
          <w:szCs w:val="28"/>
          <w:lang w:val="ro-RO"/>
        </w:rPr>
      </w:pPr>
    </w:p>
    <w:p w14:paraId="57411A95" w14:textId="77777777" w:rsidR="00231E3E" w:rsidRDefault="00231E3E" w:rsidP="00134972">
      <w:pPr>
        <w:pStyle w:val="Frspaiere"/>
        <w:rPr>
          <w:sz w:val="28"/>
          <w:szCs w:val="28"/>
          <w:lang w:val="ro-RO"/>
        </w:rPr>
      </w:pPr>
    </w:p>
    <w:p w14:paraId="5CD72B2C" w14:textId="610B8C7A" w:rsidR="00134972" w:rsidRPr="00134972" w:rsidRDefault="00134972" w:rsidP="00134972">
      <w:pPr>
        <w:pStyle w:val="Frspaiere"/>
        <w:rPr>
          <w:b/>
          <w:lang w:val="ro-RO"/>
        </w:rPr>
      </w:pPr>
      <w:r w:rsidRPr="00134972">
        <w:rPr>
          <w:b/>
          <w:lang w:val="ro-RO"/>
        </w:rPr>
        <w:t>PREŞEDINTE ŞEDINŢĂ,</w:t>
      </w:r>
    </w:p>
    <w:p w14:paraId="45A02B20" w14:textId="77777777" w:rsidR="00134972" w:rsidRPr="00134972" w:rsidRDefault="00134972" w:rsidP="00134972">
      <w:pPr>
        <w:pStyle w:val="Frspaiere"/>
        <w:rPr>
          <w:b/>
          <w:lang w:val="ro-RO"/>
        </w:rPr>
      </w:pPr>
      <w:r w:rsidRPr="00134972">
        <w:rPr>
          <w:b/>
          <w:lang w:val="ro-RO"/>
        </w:rPr>
        <w:t>SULTAN ANCA-DANIELA</w:t>
      </w:r>
    </w:p>
    <w:p w14:paraId="2CA332EF" w14:textId="77777777" w:rsidR="00134972" w:rsidRPr="00134972" w:rsidRDefault="00134972" w:rsidP="00134972">
      <w:pPr>
        <w:pStyle w:val="Frspaiere"/>
        <w:rPr>
          <w:b/>
          <w:lang w:val="ro-RO"/>
        </w:rPr>
      </w:pPr>
    </w:p>
    <w:p w14:paraId="77A59B65" w14:textId="0BE5B92B" w:rsidR="00231E3E" w:rsidRPr="00231E3E" w:rsidRDefault="00317580" w:rsidP="00134972">
      <w:pPr>
        <w:pStyle w:val="Frspaiere"/>
        <w:jc w:val="right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</w:t>
      </w:r>
      <w:r w:rsidR="00231E3E" w:rsidRPr="00231E3E">
        <w:rPr>
          <w:b/>
          <w:sz w:val="28"/>
          <w:szCs w:val="28"/>
          <w:lang w:val="ro-RO"/>
        </w:rPr>
        <w:t xml:space="preserve">         </w:t>
      </w:r>
      <w:r w:rsidR="00CB3BCE">
        <w:rPr>
          <w:b/>
          <w:sz w:val="28"/>
          <w:szCs w:val="28"/>
          <w:lang w:val="ro-RO"/>
        </w:rPr>
        <w:t xml:space="preserve">             </w:t>
      </w:r>
      <w:r w:rsidR="00231E3E" w:rsidRPr="00231E3E">
        <w:rPr>
          <w:b/>
          <w:sz w:val="28"/>
          <w:szCs w:val="28"/>
          <w:lang w:val="ro-RO"/>
        </w:rPr>
        <w:t xml:space="preserve">     SECRETAR GENERAL,</w:t>
      </w:r>
    </w:p>
    <w:p w14:paraId="274766A8" w14:textId="45E022C2" w:rsidR="00231E3E" w:rsidRPr="00C836AF" w:rsidRDefault="00231E3E" w:rsidP="00134972">
      <w:pPr>
        <w:pStyle w:val="Frspaiere"/>
        <w:jc w:val="right"/>
        <w:rPr>
          <w:b/>
          <w:sz w:val="28"/>
          <w:szCs w:val="28"/>
          <w:lang w:val="es-ES_tradnl"/>
        </w:rPr>
      </w:pPr>
      <w:r w:rsidRPr="00231E3E">
        <w:rPr>
          <w:b/>
          <w:sz w:val="28"/>
          <w:szCs w:val="28"/>
          <w:lang w:val="ro-RO"/>
        </w:rPr>
        <w:t xml:space="preserve">     </w:t>
      </w:r>
      <w:r>
        <w:rPr>
          <w:b/>
          <w:sz w:val="28"/>
          <w:szCs w:val="28"/>
          <w:lang w:val="ro-RO"/>
        </w:rPr>
        <w:t xml:space="preserve">    </w:t>
      </w:r>
      <w:r w:rsidR="00CB3BCE">
        <w:rPr>
          <w:b/>
          <w:sz w:val="28"/>
          <w:szCs w:val="28"/>
          <w:lang w:val="ro-RO"/>
        </w:rPr>
        <w:t xml:space="preserve">            </w:t>
      </w:r>
      <w:r w:rsidRPr="00231E3E">
        <w:rPr>
          <w:b/>
          <w:sz w:val="28"/>
          <w:szCs w:val="28"/>
          <w:lang w:val="ro-RO"/>
        </w:rPr>
        <w:t xml:space="preserve">                                 </w:t>
      </w:r>
      <w:r w:rsidR="00C836AF">
        <w:rPr>
          <w:b/>
          <w:sz w:val="28"/>
          <w:szCs w:val="28"/>
          <w:lang w:val="ro-RO"/>
        </w:rPr>
        <w:t>Ilie Doinita</w:t>
      </w:r>
    </w:p>
    <w:p w14:paraId="793A0355" w14:textId="77777777" w:rsidR="0098768D" w:rsidRDefault="0098768D" w:rsidP="00E150F3">
      <w:pPr>
        <w:pStyle w:val="Frspaiere"/>
        <w:rPr>
          <w:b/>
          <w:sz w:val="28"/>
          <w:szCs w:val="28"/>
          <w:lang w:val="ro-RO"/>
        </w:rPr>
      </w:pPr>
    </w:p>
    <w:p w14:paraId="419EDEF2" w14:textId="77777777" w:rsidR="0098768D" w:rsidRDefault="0098768D" w:rsidP="00E150F3">
      <w:pPr>
        <w:pStyle w:val="Frspaiere"/>
        <w:rPr>
          <w:b/>
          <w:sz w:val="28"/>
          <w:szCs w:val="28"/>
          <w:lang w:val="ro-RO"/>
        </w:rPr>
      </w:pPr>
    </w:p>
    <w:p w14:paraId="06DBC88D" w14:textId="77777777" w:rsidR="0098768D" w:rsidRDefault="0098768D" w:rsidP="00E150F3">
      <w:pPr>
        <w:pStyle w:val="Frspaiere"/>
        <w:rPr>
          <w:b/>
          <w:sz w:val="28"/>
          <w:szCs w:val="28"/>
          <w:lang w:val="ro-RO"/>
        </w:rPr>
      </w:pPr>
    </w:p>
    <w:sectPr w:rsidR="0098768D" w:rsidSect="00143C8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70309"/>
    <w:multiLevelType w:val="hybridMultilevel"/>
    <w:tmpl w:val="30E8BF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611E"/>
    <w:multiLevelType w:val="hybridMultilevel"/>
    <w:tmpl w:val="65EC8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21836"/>
    <w:multiLevelType w:val="hybridMultilevel"/>
    <w:tmpl w:val="DBD05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20815"/>
    <w:multiLevelType w:val="hybridMultilevel"/>
    <w:tmpl w:val="986E47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A0D53"/>
    <w:multiLevelType w:val="hybridMultilevel"/>
    <w:tmpl w:val="50DA3002"/>
    <w:lvl w:ilvl="0" w:tplc="E12AB52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9EE7C48"/>
    <w:multiLevelType w:val="hybridMultilevel"/>
    <w:tmpl w:val="15641FC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337388">
    <w:abstractNumId w:val="2"/>
  </w:num>
  <w:num w:numId="2" w16cid:durableId="1290669386">
    <w:abstractNumId w:val="4"/>
  </w:num>
  <w:num w:numId="3" w16cid:durableId="697580926">
    <w:abstractNumId w:val="3"/>
  </w:num>
  <w:num w:numId="4" w16cid:durableId="182407259">
    <w:abstractNumId w:val="5"/>
  </w:num>
  <w:num w:numId="5" w16cid:durableId="1567228214">
    <w:abstractNumId w:val="1"/>
  </w:num>
  <w:num w:numId="6" w16cid:durableId="95756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B4"/>
    <w:rsid w:val="000178AC"/>
    <w:rsid w:val="00046F35"/>
    <w:rsid w:val="0008494B"/>
    <w:rsid w:val="00095133"/>
    <w:rsid w:val="00106E1E"/>
    <w:rsid w:val="001119B6"/>
    <w:rsid w:val="00134972"/>
    <w:rsid w:val="00140AE6"/>
    <w:rsid w:val="00143C85"/>
    <w:rsid w:val="001B3A2A"/>
    <w:rsid w:val="00206872"/>
    <w:rsid w:val="00231E3E"/>
    <w:rsid w:val="002A361E"/>
    <w:rsid w:val="002D5D85"/>
    <w:rsid w:val="00317580"/>
    <w:rsid w:val="003326F4"/>
    <w:rsid w:val="00383D24"/>
    <w:rsid w:val="00400167"/>
    <w:rsid w:val="004472E8"/>
    <w:rsid w:val="004604E1"/>
    <w:rsid w:val="00490D75"/>
    <w:rsid w:val="004B0820"/>
    <w:rsid w:val="00546E5A"/>
    <w:rsid w:val="006B7A0C"/>
    <w:rsid w:val="00754C12"/>
    <w:rsid w:val="007979E2"/>
    <w:rsid w:val="007E5E54"/>
    <w:rsid w:val="008565B4"/>
    <w:rsid w:val="008D483F"/>
    <w:rsid w:val="00903AD9"/>
    <w:rsid w:val="00925076"/>
    <w:rsid w:val="00925D59"/>
    <w:rsid w:val="00935D05"/>
    <w:rsid w:val="00942A25"/>
    <w:rsid w:val="00965680"/>
    <w:rsid w:val="00976FD8"/>
    <w:rsid w:val="0098768D"/>
    <w:rsid w:val="00996B1E"/>
    <w:rsid w:val="009D47E7"/>
    <w:rsid w:val="009E29A7"/>
    <w:rsid w:val="00A4197A"/>
    <w:rsid w:val="00A421CE"/>
    <w:rsid w:val="00AE539D"/>
    <w:rsid w:val="00B30275"/>
    <w:rsid w:val="00B53E32"/>
    <w:rsid w:val="00BA67E7"/>
    <w:rsid w:val="00BB4577"/>
    <w:rsid w:val="00C14DF0"/>
    <w:rsid w:val="00C214B3"/>
    <w:rsid w:val="00C313DE"/>
    <w:rsid w:val="00C836AF"/>
    <w:rsid w:val="00C83CAF"/>
    <w:rsid w:val="00CB3BCE"/>
    <w:rsid w:val="00CD201B"/>
    <w:rsid w:val="00D12EA8"/>
    <w:rsid w:val="00DF1CB5"/>
    <w:rsid w:val="00E150F3"/>
    <w:rsid w:val="00E30120"/>
    <w:rsid w:val="00F65A8A"/>
    <w:rsid w:val="00F930BF"/>
    <w:rsid w:val="00FC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4160"/>
  <w15:docId w15:val="{1A9B5EAA-E6C6-45F8-A2E8-06E9A3A2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AE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565B4"/>
    <w:pPr>
      <w:spacing w:after="0" w:line="240" w:lineRule="auto"/>
    </w:pPr>
  </w:style>
  <w:style w:type="table" w:styleId="Tabelgril">
    <w:name w:val="Table Grid"/>
    <w:basedOn w:val="TabelNormal"/>
    <w:uiPriority w:val="59"/>
    <w:rsid w:val="00D12E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obust">
    <w:name w:val="Strong"/>
    <w:basedOn w:val="Fontdeparagrafimplicit"/>
    <w:qFormat/>
    <w:rsid w:val="0092507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418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15</cp:revision>
  <cp:lastPrinted>2024-11-18T07:44:00Z</cp:lastPrinted>
  <dcterms:created xsi:type="dcterms:W3CDTF">2024-11-07T09:09:00Z</dcterms:created>
  <dcterms:modified xsi:type="dcterms:W3CDTF">2024-11-21T09:12:00Z</dcterms:modified>
</cp:coreProperties>
</file>